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1" w:type="dxa"/>
        <w:tblInd w:w="-29" w:type="dxa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27"/>
        <w:gridCol w:w="1219"/>
        <w:gridCol w:w="22"/>
        <w:gridCol w:w="5384"/>
        <w:gridCol w:w="1078"/>
        <w:gridCol w:w="1170"/>
        <w:gridCol w:w="62"/>
      </w:tblGrid>
      <w:tr w:rsidR="00384791" w:rsidRPr="00384791" w14:paraId="7CFFE994" w14:textId="77777777">
        <w:trPr>
          <w:gridBefore w:val="1"/>
          <w:gridAfter w:val="1"/>
          <w:wBefore w:w="29" w:type="dxa"/>
          <w:wAfter w:w="62" w:type="dxa"/>
          <w:trHeight w:hRule="exact" w:val="511"/>
        </w:trPr>
        <w:tc>
          <w:tcPr>
            <w:tcW w:w="9100" w:type="dxa"/>
            <w:gridSpan w:val="6"/>
            <w:tcBorders>
              <w:top w:val="single" w:sz="4" w:space="0" w:color="FFFFFF"/>
              <w:left w:val="nil"/>
              <w:bottom w:val="single" w:sz="4" w:space="0" w:color="9999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59EF4" w14:textId="77777777" w:rsidR="00183AE6" w:rsidRPr="00384791" w:rsidRDefault="00183AE6" w:rsidP="00161B1C">
            <w:pPr>
              <w:pStyle w:val="Heading2"/>
              <w:spacing w:before="200"/>
              <w:rPr>
                <w:color w:val="auto"/>
                <w:szCs w:val="28"/>
                <w:lang w:val="en-GB"/>
              </w:rPr>
            </w:pPr>
            <w:r w:rsidRPr="00384791">
              <w:rPr>
                <w:color w:val="auto"/>
                <w:szCs w:val="28"/>
                <w:lang w:val="en-GB"/>
              </w:rPr>
              <w:t>Job details</w:t>
            </w:r>
          </w:p>
        </w:tc>
      </w:tr>
      <w:tr w:rsidR="00384791" w:rsidRPr="00384791" w14:paraId="68DA0D95" w14:textId="77777777">
        <w:trPr>
          <w:gridBefore w:val="1"/>
          <w:gridAfter w:val="1"/>
          <w:wBefore w:w="29" w:type="dxa"/>
          <w:wAfter w:w="62" w:type="dxa"/>
          <w:trHeight w:val="425"/>
        </w:trPr>
        <w:tc>
          <w:tcPr>
            <w:tcW w:w="1446" w:type="dxa"/>
            <w:gridSpan w:val="2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0C52F" w14:textId="77777777" w:rsidR="00183AE6" w:rsidRPr="00384791" w:rsidRDefault="00183AE6" w:rsidP="00EB4B3E">
            <w:pPr>
              <w:pStyle w:val="Question"/>
              <w:rPr>
                <w:sz w:val="20"/>
                <w:szCs w:val="20"/>
              </w:rPr>
            </w:pPr>
            <w:r w:rsidRPr="00384791">
              <w:rPr>
                <w:sz w:val="20"/>
                <w:szCs w:val="20"/>
              </w:rPr>
              <w:t>Job title:</w:t>
            </w:r>
          </w:p>
        </w:tc>
        <w:tc>
          <w:tcPr>
            <w:tcW w:w="7654" w:type="dxa"/>
            <w:gridSpan w:val="4"/>
            <w:tcBorders>
              <w:top w:val="single" w:sz="4" w:space="0" w:color="9999FF"/>
              <w:left w:val="nil"/>
              <w:bottom w:val="single" w:sz="4" w:space="0" w:color="9999FF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8895DA4" w14:textId="77777777" w:rsidR="00183AE6" w:rsidRPr="00384791" w:rsidRDefault="006A27BD" w:rsidP="004C7897">
            <w:pPr>
              <w:pStyle w:val="Answer"/>
            </w:pPr>
            <w:r w:rsidRPr="001A7CCA">
              <w:rPr>
                <w:b/>
                <w:bCs/>
                <w:iCs/>
              </w:rPr>
              <w:t xml:space="preserve">Senior </w:t>
            </w:r>
            <w:r w:rsidR="00183AE6" w:rsidRPr="001A7CCA">
              <w:rPr>
                <w:b/>
                <w:bCs/>
                <w:iCs/>
              </w:rPr>
              <w:t xml:space="preserve">Playwork </w:t>
            </w:r>
            <w:r w:rsidR="00A64BE7" w:rsidRPr="001A7CCA">
              <w:rPr>
                <w:b/>
                <w:bCs/>
                <w:iCs/>
              </w:rPr>
              <w:t>Leader</w:t>
            </w:r>
            <w:r w:rsidR="00183AE6" w:rsidRPr="00384791">
              <w:rPr>
                <w:iCs/>
              </w:rPr>
              <w:t xml:space="preserve"> - Shakespeare Walk Adventure Playground</w:t>
            </w:r>
          </w:p>
        </w:tc>
      </w:tr>
      <w:tr w:rsidR="00384791" w:rsidRPr="00384791" w14:paraId="54E81355" w14:textId="77777777">
        <w:trPr>
          <w:gridBefore w:val="1"/>
          <w:gridAfter w:val="1"/>
          <w:wBefore w:w="29" w:type="dxa"/>
          <w:wAfter w:w="62" w:type="dxa"/>
          <w:trHeight w:val="425"/>
        </w:trPr>
        <w:tc>
          <w:tcPr>
            <w:tcW w:w="1446" w:type="dxa"/>
            <w:gridSpan w:val="2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7EA88" w14:textId="77777777" w:rsidR="00183AE6" w:rsidRPr="00384791" w:rsidRDefault="00183AE6" w:rsidP="00EB4B3E">
            <w:pPr>
              <w:pStyle w:val="Question"/>
              <w:rPr>
                <w:sz w:val="20"/>
                <w:szCs w:val="20"/>
              </w:rPr>
            </w:pPr>
            <w:r w:rsidRPr="00384791">
              <w:rPr>
                <w:sz w:val="20"/>
                <w:szCs w:val="20"/>
              </w:rPr>
              <w:t>Reporting to:</w:t>
            </w:r>
          </w:p>
        </w:tc>
        <w:tc>
          <w:tcPr>
            <w:tcW w:w="7654" w:type="dxa"/>
            <w:gridSpan w:val="4"/>
            <w:tcBorders>
              <w:top w:val="single" w:sz="4" w:space="0" w:color="9999FF"/>
              <w:left w:val="nil"/>
              <w:bottom w:val="single" w:sz="4" w:space="0" w:color="9999FF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1FD13A9" w14:textId="77777777" w:rsidR="00183AE6" w:rsidRPr="00384791" w:rsidRDefault="00183AE6" w:rsidP="00FB5948">
            <w:pPr>
              <w:pStyle w:val="Answer"/>
            </w:pPr>
            <w:r w:rsidRPr="00384791">
              <w:rPr>
                <w:iCs/>
              </w:rPr>
              <w:t>SWAPA Management Committee</w:t>
            </w:r>
          </w:p>
        </w:tc>
      </w:tr>
      <w:tr w:rsidR="00384791" w:rsidRPr="00384791" w14:paraId="7F0F9DAC" w14:textId="77777777">
        <w:trPr>
          <w:gridBefore w:val="1"/>
          <w:gridAfter w:val="1"/>
          <w:wBefore w:w="29" w:type="dxa"/>
          <w:wAfter w:w="62" w:type="dxa"/>
          <w:trHeight w:val="425"/>
        </w:trPr>
        <w:tc>
          <w:tcPr>
            <w:tcW w:w="1446" w:type="dxa"/>
            <w:gridSpan w:val="2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A9505" w14:textId="77777777" w:rsidR="00FB5948" w:rsidRPr="00384791" w:rsidRDefault="00FB5948" w:rsidP="00EB4B3E">
            <w:pPr>
              <w:pStyle w:val="Question"/>
              <w:rPr>
                <w:sz w:val="20"/>
                <w:szCs w:val="20"/>
              </w:rPr>
            </w:pPr>
            <w:r w:rsidRPr="00384791">
              <w:rPr>
                <w:sz w:val="20"/>
                <w:szCs w:val="20"/>
              </w:rPr>
              <w:t>Hours:</w:t>
            </w:r>
          </w:p>
        </w:tc>
        <w:tc>
          <w:tcPr>
            <w:tcW w:w="7654" w:type="dxa"/>
            <w:gridSpan w:val="4"/>
            <w:tcBorders>
              <w:top w:val="single" w:sz="4" w:space="0" w:color="9999FF"/>
              <w:left w:val="nil"/>
              <w:bottom w:val="single" w:sz="4" w:space="0" w:color="9999FF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73C54B" w14:textId="1EBE0AD4" w:rsidR="00165E91" w:rsidRPr="00384791" w:rsidRDefault="00E10657" w:rsidP="00D76A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038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Hours</w:t>
            </w:r>
            <w:r w:rsidRPr="00E10657">
              <w:rPr>
                <w:rFonts w:ascii="Arial" w:hAnsi="Arial" w:cs="Arial"/>
                <w:i/>
                <w:sz w:val="20"/>
                <w:szCs w:val="20"/>
              </w:rPr>
              <w:t>:   3</w:t>
            </w:r>
            <w:r w:rsidR="00A900B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E10657">
              <w:rPr>
                <w:rFonts w:ascii="Arial" w:hAnsi="Arial" w:cs="Arial"/>
                <w:i/>
                <w:sz w:val="20"/>
                <w:szCs w:val="20"/>
              </w:rPr>
              <w:t>hrs p/w term and holiday play scheme (</w:t>
            </w:r>
            <w:r w:rsidR="00A900B6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Pr="00E10657">
              <w:rPr>
                <w:rFonts w:ascii="Arial" w:hAnsi="Arial" w:cs="Arial"/>
                <w:i/>
                <w:sz w:val="20"/>
                <w:szCs w:val="20"/>
              </w:rPr>
              <w:t xml:space="preserve"> include site open hours)</w:t>
            </w:r>
            <w:r w:rsidR="00165E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65E91" w:rsidRPr="000E21B5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Site Opening</w:t>
            </w:r>
            <w:r w:rsidR="00165E91" w:rsidRPr="000E21B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</w:t>
            </w:r>
            <w:r w:rsidR="000E21B5" w:rsidRPr="000E2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Tuesday to Friday 3:30pm - 7pm and Saturdays 12</w:t>
            </w:r>
            <w:r w:rsidR="00165E91" w:rsidRPr="000E21B5">
              <w:rPr>
                <w:rFonts w:ascii="Arial" w:hAnsi="Arial" w:cs="Arial"/>
                <w:color w:val="000000" w:themeColor="text1"/>
                <w:sz w:val="20"/>
                <w:szCs w:val="20"/>
              </w:rPr>
              <w:t>pm - 4pm</w:t>
            </w:r>
          </w:p>
          <w:p w14:paraId="2464BE57" w14:textId="77777777" w:rsidR="00165E91" w:rsidRDefault="00165E91" w:rsidP="00D76A8E">
            <w:pPr>
              <w:pStyle w:val="Answer"/>
              <w:rPr>
                <w:iCs/>
                <w:sz w:val="22"/>
                <w:szCs w:val="22"/>
              </w:rPr>
            </w:pPr>
            <w:r w:rsidRPr="002038B0">
              <w:rPr>
                <w:b/>
                <w:bCs/>
                <w:i/>
                <w:iCs/>
              </w:rPr>
              <w:t>School holidays</w:t>
            </w:r>
            <w:r>
              <w:rPr>
                <w:iCs/>
              </w:rPr>
              <w:t>:</w:t>
            </w:r>
            <w:r w:rsidRPr="00384791">
              <w:rPr>
                <w:iCs/>
                <w:sz w:val="22"/>
                <w:szCs w:val="22"/>
              </w:rPr>
              <w:t xml:space="preserve">  </w:t>
            </w:r>
            <w:r w:rsidRPr="00384791">
              <w:rPr>
                <w:iCs/>
              </w:rPr>
              <w:t>Monday to Friday 11am – 6pm</w:t>
            </w:r>
            <w:r w:rsidRPr="00384791">
              <w:rPr>
                <w:iCs/>
                <w:sz w:val="22"/>
                <w:szCs w:val="22"/>
              </w:rPr>
              <w:tab/>
            </w:r>
          </w:p>
          <w:p w14:paraId="47E6DF41" w14:textId="77777777" w:rsidR="00165E91" w:rsidRPr="00165E91" w:rsidRDefault="00165E91" w:rsidP="00165E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502B">
              <w:rPr>
                <w:b/>
                <w:iCs/>
              </w:rPr>
              <w:t>Annual leave cannot be taken during funded school holidays.</w:t>
            </w:r>
          </w:p>
        </w:tc>
      </w:tr>
      <w:tr w:rsidR="00384791" w:rsidRPr="00384791" w14:paraId="4D963874" w14:textId="77777777">
        <w:trPr>
          <w:gridBefore w:val="1"/>
          <w:gridAfter w:val="1"/>
          <w:wBefore w:w="29" w:type="dxa"/>
          <w:wAfter w:w="62" w:type="dxa"/>
          <w:trHeight w:val="425"/>
        </w:trPr>
        <w:tc>
          <w:tcPr>
            <w:tcW w:w="1446" w:type="dxa"/>
            <w:gridSpan w:val="2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0C041" w14:textId="77777777" w:rsidR="00183AE6" w:rsidRPr="00384791" w:rsidRDefault="00183AE6" w:rsidP="00EB4B3E">
            <w:pPr>
              <w:pStyle w:val="Question"/>
              <w:rPr>
                <w:sz w:val="20"/>
                <w:szCs w:val="20"/>
              </w:rPr>
            </w:pPr>
            <w:r w:rsidRPr="00384791">
              <w:rPr>
                <w:sz w:val="20"/>
                <w:szCs w:val="20"/>
              </w:rPr>
              <w:t>Salary:</w:t>
            </w:r>
          </w:p>
        </w:tc>
        <w:tc>
          <w:tcPr>
            <w:tcW w:w="7654" w:type="dxa"/>
            <w:gridSpan w:val="4"/>
            <w:tcBorders>
              <w:top w:val="single" w:sz="4" w:space="0" w:color="9999FF"/>
              <w:left w:val="nil"/>
              <w:bottom w:val="single" w:sz="4" w:space="0" w:color="9999FF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7C3F54" w14:textId="02205DD4" w:rsidR="00183AE6" w:rsidRPr="00384791" w:rsidRDefault="007076D2" w:rsidP="007076D2">
            <w:pPr>
              <w:pStyle w:val="Answer"/>
            </w:pPr>
            <w:r w:rsidRPr="00384791">
              <w:t>£</w:t>
            </w:r>
            <w:r w:rsidR="00A900B6">
              <w:t>24,570 per annum</w:t>
            </w:r>
            <w:r w:rsidR="00220690" w:rsidRPr="00384791">
              <w:t xml:space="preserve"> (</w:t>
            </w:r>
            <w:r w:rsidR="005B0B00" w:rsidRPr="00384791">
              <w:t>Inc.</w:t>
            </w:r>
            <w:r w:rsidR="005E73B3" w:rsidRPr="00384791">
              <w:t xml:space="preserve"> London Waiting) </w:t>
            </w:r>
          </w:p>
        </w:tc>
      </w:tr>
      <w:tr w:rsidR="00384791" w:rsidRPr="00384791" w14:paraId="0F8CAF94" w14:textId="77777777" w:rsidTr="00B75543">
        <w:trPr>
          <w:gridBefore w:val="1"/>
          <w:gridAfter w:val="1"/>
          <w:wBefore w:w="29" w:type="dxa"/>
          <w:wAfter w:w="62" w:type="dxa"/>
          <w:trHeight w:hRule="exact" w:val="717"/>
        </w:trPr>
        <w:tc>
          <w:tcPr>
            <w:tcW w:w="9100" w:type="dxa"/>
            <w:gridSpan w:val="6"/>
            <w:tcBorders>
              <w:top w:val="single" w:sz="4" w:space="0" w:color="9999FF"/>
              <w:left w:val="nil"/>
              <w:bottom w:val="single" w:sz="4" w:space="0" w:color="9999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0AA29" w14:textId="77777777" w:rsidR="00183AE6" w:rsidRPr="00384791" w:rsidRDefault="00183AE6" w:rsidP="00B75543">
            <w:pPr>
              <w:pStyle w:val="Heading2"/>
              <w:spacing w:before="280" w:after="0"/>
              <w:rPr>
                <w:color w:val="auto"/>
                <w:szCs w:val="28"/>
                <w:lang w:val="en-GB"/>
              </w:rPr>
            </w:pPr>
            <w:r w:rsidRPr="00384791">
              <w:rPr>
                <w:color w:val="auto"/>
                <w:szCs w:val="28"/>
                <w:lang w:val="en-GB"/>
              </w:rPr>
              <w:t>Job description</w:t>
            </w:r>
          </w:p>
        </w:tc>
      </w:tr>
      <w:tr w:rsidR="00384791" w:rsidRPr="00384791" w14:paraId="14C32A82" w14:textId="77777777" w:rsidTr="00E0471F">
        <w:trPr>
          <w:gridBefore w:val="1"/>
          <w:gridAfter w:val="1"/>
          <w:wBefore w:w="29" w:type="dxa"/>
          <w:wAfter w:w="62" w:type="dxa"/>
          <w:trHeight w:val="42"/>
        </w:trPr>
        <w:tc>
          <w:tcPr>
            <w:tcW w:w="1468" w:type="dxa"/>
            <w:gridSpan w:val="3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87B96" w14:textId="77777777" w:rsidR="00183AE6" w:rsidRPr="00384791" w:rsidRDefault="00183AE6" w:rsidP="00EB4B3E">
            <w:pPr>
              <w:pStyle w:val="Question"/>
              <w:rPr>
                <w:sz w:val="20"/>
                <w:szCs w:val="20"/>
              </w:rPr>
            </w:pPr>
            <w:r w:rsidRPr="00384791">
              <w:rPr>
                <w:sz w:val="20"/>
                <w:szCs w:val="20"/>
              </w:rPr>
              <w:t>Purpose of the post:</w:t>
            </w:r>
          </w:p>
          <w:p w14:paraId="48E9F385" w14:textId="77777777" w:rsidR="001D7BAD" w:rsidRPr="00384791" w:rsidRDefault="001D7BAD" w:rsidP="00EB4B3E">
            <w:pPr>
              <w:pStyle w:val="Question"/>
              <w:rPr>
                <w:sz w:val="20"/>
                <w:szCs w:val="20"/>
              </w:rPr>
            </w:pPr>
          </w:p>
          <w:p w14:paraId="523020D6" w14:textId="77777777" w:rsidR="001D7BAD" w:rsidRPr="00384791" w:rsidRDefault="001D7BAD" w:rsidP="00EB4B3E">
            <w:pPr>
              <w:pStyle w:val="Question"/>
              <w:rPr>
                <w:sz w:val="20"/>
                <w:szCs w:val="20"/>
              </w:rPr>
            </w:pPr>
          </w:p>
          <w:p w14:paraId="1B68A4AF" w14:textId="77777777" w:rsidR="001D7BAD" w:rsidRPr="00384791" w:rsidRDefault="001D7BAD" w:rsidP="001D7BAD">
            <w:pPr>
              <w:pStyle w:val="Question"/>
              <w:rPr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9999FF"/>
              <w:left w:val="nil"/>
              <w:bottom w:val="single" w:sz="4" w:space="0" w:color="9999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DE246" w14:textId="75DCB5DC" w:rsidR="009B6685" w:rsidRPr="009B6685" w:rsidRDefault="009B6685" w:rsidP="00E0471F">
            <w:pPr>
              <w:pStyle w:val="Answerbullets"/>
              <w:spacing w:before="100"/>
            </w:pPr>
            <w:r>
              <w:t>Work with Shakespeare Walk’s board of volunteer trustees, to support them with all aspects of organisation and governance, including writing reports, minute taking, attending trustees’ meetings.</w:t>
            </w:r>
          </w:p>
          <w:p w14:paraId="64F0516F" w14:textId="27F990CD" w:rsidR="00183AE6" w:rsidRPr="00384791" w:rsidRDefault="00691450" w:rsidP="00E0471F">
            <w:pPr>
              <w:pStyle w:val="Answerbullets"/>
              <w:spacing w:before="100"/>
            </w:pPr>
            <w:r w:rsidRPr="00384791">
              <w:rPr>
                <w:iCs/>
              </w:rPr>
              <w:t>M</w:t>
            </w:r>
            <w:r w:rsidR="00183AE6" w:rsidRPr="00384791">
              <w:rPr>
                <w:iCs/>
              </w:rPr>
              <w:t xml:space="preserve">anage </w:t>
            </w:r>
            <w:r w:rsidR="00183AE6" w:rsidRPr="00384791">
              <w:t>the day to day running of the playground</w:t>
            </w:r>
          </w:p>
          <w:p w14:paraId="60978E40" w14:textId="189E8543" w:rsidR="009B6685" w:rsidRDefault="006615B5" w:rsidP="009B6685">
            <w:pPr>
              <w:pStyle w:val="Answerbullets"/>
              <w:numPr>
                <w:ilvl w:val="0"/>
                <w:numId w:val="11"/>
              </w:numPr>
              <w:spacing w:after="100"/>
            </w:pPr>
            <w:r w:rsidRPr="00384791">
              <w:t>Includes ensuring the setting up of the play environment &amp; that daily site checks, project diaries registration &amp; numbers are compl</w:t>
            </w:r>
            <w:r w:rsidR="00E92323">
              <w:t>eted at the end of each session</w:t>
            </w:r>
          </w:p>
          <w:p w14:paraId="146B27EB" w14:textId="3BE0B349" w:rsidR="009B6685" w:rsidRDefault="009B6685" w:rsidP="009B6685">
            <w:pPr>
              <w:pStyle w:val="Answerbullets"/>
              <w:numPr>
                <w:ilvl w:val="0"/>
                <w:numId w:val="11"/>
              </w:numPr>
              <w:spacing w:after="100"/>
            </w:pPr>
            <w:r>
              <w:t>Publicising the service via website and social media</w:t>
            </w:r>
            <w:r w:rsidR="00A900B6">
              <w:t>, dealing with emails, correspondence and enquiries</w:t>
            </w:r>
          </w:p>
          <w:p w14:paraId="1B67B0E9" w14:textId="0DE88E81" w:rsidR="009B6685" w:rsidRPr="00384791" w:rsidRDefault="009B6685" w:rsidP="009B6685">
            <w:pPr>
              <w:pStyle w:val="Answerbullets"/>
              <w:numPr>
                <w:ilvl w:val="0"/>
                <w:numId w:val="11"/>
              </w:numPr>
              <w:spacing w:after="100"/>
            </w:pPr>
            <w:r>
              <w:t>Implementing monitoring and evaluation for funders including updating the IYSS database</w:t>
            </w:r>
          </w:p>
          <w:p w14:paraId="75BE279A" w14:textId="77777777" w:rsidR="00183AE6" w:rsidRPr="00384791" w:rsidRDefault="00691450" w:rsidP="00183AE6">
            <w:pPr>
              <w:pStyle w:val="Answerbullets"/>
            </w:pPr>
            <w:r w:rsidRPr="00384791">
              <w:t>Maintain</w:t>
            </w:r>
            <w:r w:rsidR="00183AE6" w:rsidRPr="00384791">
              <w:t xml:space="preserve"> a safe, creative and stimulating, educational environment for children’s play where every child feels welc</w:t>
            </w:r>
            <w:r w:rsidR="00CB64F6" w:rsidRPr="00384791">
              <w:t>ome and is considered important</w:t>
            </w:r>
          </w:p>
          <w:p w14:paraId="1B022D9E" w14:textId="77777777" w:rsidR="006615B5" w:rsidRPr="00384791" w:rsidRDefault="006615B5" w:rsidP="00E92323">
            <w:pPr>
              <w:pStyle w:val="Answerbullets"/>
              <w:numPr>
                <w:ilvl w:val="0"/>
                <w:numId w:val="11"/>
              </w:numPr>
              <w:spacing w:after="100"/>
            </w:pPr>
            <w:r w:rsidRPr="00384791">
              <w:t xml:space="preserve">This includes all risk assessments are in place </w:t>
            </w:r>
            <w:proofErr w:type="gramStart"/>
            <w:r w:rsidRPr="00384791">
              <w:t>for  specialist</w:t>
            </w:r>
            <w:proofErr w:type="gramEnd"/>
            <w:r w:rsidRPr="00384791">
              <w:t xml:space="preserve"> &amp; outdoor activities &amp; that children are included in t</w:t>
            </w:r>
            <w:r w:rsidR="00E92323">
              <w:t>he development of the play menu</w:t>
            </w:r>
          </w:p>
          <w:p w14:paraId="3D9CC4D0" w14:textId="77777777" w:rsidR="00183AE6" w:rsidRPr="00384791" w:rsidRDefault="00691450" w:rsidP="00183AE6">
            <w:pPr>
              <w:pStyle w:val="Answerbullets"/>
            </w:pPr>
            <w:r w:rsidRPr="00384791">
              <w:t>Take</w:t>
            </w:r>
            <w:r w:rsidR="00183AE6" w:rsidRPr="00384791">
              <w:t xml:space="preserve"> overall responsibility for health and safety and child pro</w:t>
            </w:r>
            <w:r w:rsidRPr="00384791">
              <w:t>tection issues within the playground</w:t>
            </w:r>
          </w:p>
          <w:p w14:paraId="4237452A" w14:textId="77777777" w:rsidR="006615B5" w:rsidRPr="00384791" w:rsidRDefault="006615B5" w:rsidP="00E92323">
            <w:pPr>
              <w:pStyle w:val="Answerbullets"/>
              <w:numPr>
                <w:ilvl w:val="0"/>
                <w:numId w:val="11"/>
              </w:numPr>
              <w:spacing w:after="100"/>
            </w:pPr>
            <w:r w:rsidRPr="00384791">
              <w:t>Ensuring that all staff act in accordance wi</w:t>
            </w:r>
            <w:r w:rsidR="00E92323">
              <w:t>th SWAPA protocols &amp; Procedures</w:t>
            </w:r>
          </w:p>
          <w:p w14:paraId="5D6541C9" w14:textId="77777777" w:rsidR="006615B5" w:rsidRPr="00384791" w:rsidRDefault="00691450" w:rsidP="00183AE6">
            <w:pPr>
              <w:pStyle w:val="Answerbullets"/>
            </w:pPr>
            <w:r w:rsidRPr="00384791">
              <w:t>Develop</w:t>
            </w:r>
            <w:r w:rsidR="00183AE6" w:rsidRPr="00384791">
              <w:t xml:space="preserve"> appropriate programmes offered by the playground including after school, weekend and holiday provision in accordance with the needs of children in the area</w:t>
            </w:r>
          </w:p>
          <w:p w14:paraId="10999A95" w14:textId="77777777" w:rsidR="00691450" w:rsidRPr="00384791" w:rsidRDefault="006615B5" w:rsidP="00E92323">
            <w:pPr>
              <w:pStyle w:val="Answerbullets"/>
              <w:numPr>
                <w:ilvl w:val="0"/>
                <w:numId w:val="11"/>
              </w:numPr>
              <w:spacing w:after="100"/>
            </w:pPr>
            <w:r w:rsidRPr="00384791">
              <w:t>This includes active consultation with children &amp; Young People throughout the year &amp; ensuring that comments book &amp; suggestion boxes are in use and encouraged to be used</w:t>
            </w:r>
          </w:p>
          <w:p w14:paraId="6FCC0272" w14:textId="77777777" w:rsidR="00183AE6" w:rsidRPr="00384791" w:rsidRDefault="00183AE6" w:rsidP="00183AE6">
            <w:pPr>
              <w:pStyle w:val="Answerbullets"/>
            </w:pPr>
            <w:r w:rsidRPr="00384791">
              <w:t>Establish strong links with the community</w:t>
            </w:r>
            <w:r w:rsidR="00EC071C" w:rsidRPr="00384791">
              <w:t xml:space="preserve"> &amp; other</w:t>
            </w:r>
            <w:r w:rsidR="000E0D06">
              <w:t xml:space="preserve"> agencies and service providers</w:t>
            </w:r>
          </w:p>
          <w:p w14:paraId="0086B1B9" w14:textId="77777777" w:rsidR="00EC071C" w:rsidRDefault="00EC071C" w:rsidP="00E92323">
            <w:pPr>
              <w:pStyle w:val="Answerbullets"/>
              <w:numPr>
                <w:ilvl w:val="0"/>
                <w:numId w:val="11"/>
              </w:numPr>
              <w:spacing w:after="100"/>
            </w:pPr>
            <w:r w:rsidRPr="00384791">
              <w:t>Reg</w:t>
            </w:r>
            <w:r w:rsidR="00E16538">
              <w:t>ular contact with</w:t>
            </w:r>
            <w:r w:rsidR="00B63344">
              <w:t xml:space="preserve"> local schools and supporting organisation; this </w:t>
            </w:r>
            <w:r w:rsidR="00131E5B">
              <w:t>should</w:t>
            </w:r>
            <w:r w:rsidR="00B63344">
              <w:t xml:space="preserve"> include</w:t>
            </w:r>
            <w:r w:rsidRPr="00384791">
              <w:t xml:space="preserve"> Hackney Ark, Hackney</w:t>
            </w:r>
            <w:r w:rsidR="00E16538">
              <w:t xml:space="preserve"> Learning Trust &amp; H.P.A network</w:t>
            </w:r>
          </w:p>
          <w:p w14:paraId="26B933E2" w14:textId="77777777" w:rsidR="00543FD2" w:rsidRDefault="00226B3C" w:rsidP="00D87C2C">
            <w:pPr>
              <w:pStyle w:val="Answerbullets"/>
              <w:numPr>
                <w:ilvl w:val="0"/>
                <w:numId w:val="0"/>
              </w:numPr>
              <w:spacing w:before="0" w:after="0"/>
            </w:pPr>
            <w:r>
              <w:rPr>
                <w:noProof/>
              </w:rPr>
              <w:lastRenderedPageBreak/>
              <w:pict w14:anchorId="6605B425">
                <v:rect id="_x0000_i1025" style="width:337.15pt;height:1.5pt" o:hralign="center" o:hrstd="t" o:hrnoshade="t" o:hr="t" fillcolor="#99f" stroked="f"/>
              </w:pict>
            </w:r>
          </w:p>
          <w:p w14:paraId="2A082012" w14:textId="77777777" w:rsidR="00543FD2" w:rsidRPr="00384791" w:rsidRDefault="00543FD2" w:rsidP="00D87C2C">
            <w:pPr>
              <w:pStyle w:val="Answerbullets"/>
              <w:numPr>
                <w:ilvl w:val="0"/>
                <w:numId w:val="0"/>
              </w:numPr>
              <w:spacing w:before="0" w:after="0"/>
            </w:pPr>
          </w:p>
        </w:tc>
      </w:tr>
      <w:tr w:rsidR="009F673A" w:rsidRPr="00384791" w14:paraId="6680E6EB" w14:textId="77777777" w:rsidTr="00401125">
        <w:trPr>
          <w:gridBefore w:val="1"/>
          <w:gridAfter w:val="1"/>
          <w:wBefore w:w="29" w:type="dxa"/>
          <w:wAfter w:w="62" w:type="dxa"/>
          <w:trHeight w:val="2098"/>
        </w:trPr>
        <w:tc>
          <w:tcPr>
            <w:tcW w:w="1468" w:type="dxa"/>
            <w:gridSpan w:val="3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CDF32" w14:textId="2D5469CE" w:rsidR="009F673A" w:rsidRPr="00384791" w:rsidRDefault="006021BD" w:rsidP="00D76A8E">
            <w:pPr>
              <w:pStyle w:val="Question"/>
            </w:pPr>
            <w:r>
              <w:rPr>
                <w:sz w:val="20"/>
                <w:szCs w:val="20"/>
              </w:rPr>
              <w:lastRenderedPageBreak/>
              <w:t>Management</w:t>
            </w:r>
            <w:r w:rsidR="009F673A" w:rsidRPr="00384791">
              <w:t>:</w:t>
            </w:r>
          </w:p>
          <w:p w14:paraId="2B86E99A" w14:textId="77777777" w:rsidR="009F673A" w:rsidRPr="00384791" w:rsidRDefault="009F673A" w:rsidP="001D7BAD">
            <w:pPr>
              <w:pStyle w:val="Question"/>
              <w:rPr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9999FF"/>
              <w:left w:val="nil"/>
              <w:bottom w:val="single" w:sz="4" w:space="0" w:color="9999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386CC" w14:textId="77777777" w:rsidR="009F673A" w:rsidRPr="00384791" w:rsidRDefault="009F673A" w:rsidP="00D76A8E">
            <w:pPr>
              <w:pStyle w:val="Answerbullets"/>
              <w:numPr>
                <w:ilvl w:val="0"/>
                <w:numId w:val="0"/>
              </w:numPr>
              <w:spacing w:after="100"/>
              <w:ind w:left="720" w:hanging="360"/>
            </w:pPr>
            <w:r>
              <w:rPr>
                <w:b/>
              </w:rPr>
              <w:t xml:space="preserve">Working with the management </w:t>
            </w:r>
          </w:p>
          <w:p w14:paraId="385FDD11" w14:textId="4B5F3821" w:rsidR="002935F4" w:rsidRDefault="009F673A" w:rsidP="005A1973">
            <w:pPr>
              <w:pStyle w:val="Answerbullets"/>
              <w:spacing w:after="100"/>
            </w:pPr>
            <w:r w:rsidRPr="00384791">
              <w:t>Promote good practice throughout the provision and ensure that policies, procedures and protocols are actively adhered to and to safeguard the users, families, staff, management and visitors to the playgroun</w:t>
            </w:r>
            <w:r w:rsidR="00401125">
              <w:t>d</w:t>
            </w:r>
          </w:p>
          <w:p w14:paraId="71BC7928" w14:textId="50B0B1F0" w:rsidR="00401125" w:rsidRPr="000F1C23" w:rsidRDefault="00226B3C" w:rsidP="00401125">
            <w:pPr>
              <w:pStyle w:val="Answerbullets"/>
              <w:numPr>
                <w:ilvl w:val="0"/>
                <w:numId w:val="0"/>
              </w:numPr>
              <w:spacing w:after="100"/>
              <w:ind w:left="720"/>
            </w:pPr>
            <w:r>
              <w:rPr>
                <w:noProof/>
              </w:rPr>
              <w:pict w14:anchorId="6347FE96">
                <v:rect id="_x0000_i1026" style="width:337.15pt;height:1.5pt" o:hralign="center" o:hrstd="t" o:hrnoshade="t" o:hr="t" fillcolor="#99f" stroked="f"/>
              </w:pict>
            </w:r>
          </w:p>
        </w:tc>
      </w:tr>
      <w:tr w:rsidR="009F673A" w:rsidRPr="00384791" w14:paraId="72DF8965" w14:textId="77777777">
        <w:trPr>
          <w:gridBefore w:val="1"/>
          <w:gridAfter w:val="1"/>
          <w:wBefore w:w="29" w:type="dxa"/>
          <w:wAfter w:w="62" w:type="dxa"/>
          <w:trHeight w:val="3793"/>
        </w:trPr>
        <w:tc>
          <w:tcPr>
            <w:tcW w:w="1468" w:type="dxa"/>
            <w:gridSpan w:val="3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27A25" w14:textId="77777777" w:rsidR="009F673A" w:rsidRPr="00384791" w:rsidRDefault="009F673A" w:rsidP="001D7BAD">
            <w:pPr>
              <w:pStyle w:val="Question"/>
            </w:pPr>
            <w:r w:rsidRPr="00384791">
              <w:rPr>
                <w:sz w:val="20"/>
                <w:szCs w:val="20"/>
              </w:rPr>
              <w:t>Main duties and responsibilities</w:t>
            </w:r>
            <w:r w:rsidRPr="00384791">
              <w:t>:</w:t>
            </w:r>
          </w:p>
          <w:p w14:paraId="7754AAC4" w14:textId="77777777" w:rsidR="009F673A" w:rsidRPr="00384791" w:rsidRDefault="009F673A" w:rsidP="00EB4B3E">
            <w:pPr>
              <w:pStyle w:val="Question"/>
              <w:rPr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9999FF"/>
              <w:left w:val="nil"/>
              <w:bottom w:val="single" w:sz="4" w:space="0" w:color="9999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80C6E" w14:textId="77777777" w:rsidR="009F673A" w:rsidRPr="00760E58" w:rsidRDefault="009F673A" w:rsidP="00F63D8D">
            <w:pPr>
              <w:pStyle w:val="Answerbullets"/>
              <w:numPr>
                <w:ilvl w:val="0"/>
                <w:numId w:val="0"/>
              </w:numPr>
              <w:spacing w:before="100" w:after="100"/>
              <w:rPr>
                <w:b/>
              </w:rPr>
            </w:pPr>
            <w:r w:rsidRPr="00760E58">
              <w:rPr>
                <w:b/>
              </w:rPr>
              <w:t xml:space="preserve">Manage a staff team </w:t>
            </w:r>
          </w:p>
          <w:p w14:paraId="497188BD" w14:textId="77777777" w:rsidR="009F673A" w:rsidRPr="00384791" w:rsidRDefault="009F673A" w:rsidP="005E73B3">
            <w:pPr>
              <w:pStyle w:val="Answerbullets"/>
            </w:pPr>
            <w:r w:rsidRPr="00384791">
              <w:t>To supervise and motivate staff individually through regular supervisions, target setting and annual appraisals</w:t>
            </w:r>
          </w:p>
          <w:p w14:paraId="23979E04" w14:textId="77777777" w:rsidR="009F673A" w:rsidRPr="00384791" w:rsidRDefault="009F673A" w:rsidP="00F33BFD">
            <w:pPr>
              <w:pStyle w:val="Answerbullets"/>
              <w:numPr>
                <w:ilvl w:val="0"/>
                <w:numId w:val="11"/>
              </w:numPr>
              <w:spacing w:after="100"/>
            </w:pPr>
            <w:r w:rsidRPr="00384791">
              <w:t>To ensure that a schedule is agreed and that all staff are provided with agreed times and that records are kept and signed off with the M.C</w:t>
            </w:r>
            <w:r>
              <w:t>. and stored in Personnel Files</w:t>
            </w:r>
          </w:p>
          <w:p w14:paraId="0A95D3C0" w14:textId="77777777" w:rsidR="009F673A" w:rsidRPr="00384791" w:rsidRDefault="009F673A" w:rsidP="005E73B3">
            <w:pPr>
              <w:pStyle w:val="Answerbullets"/>
              <w:rPr>
                <w:iCs/>
              </w:rPr>
            </w:pPr>
            <w:r w:rsidRPr="00384791">
              <w:rPr>
                <w:iCs/>
              </w:rPr>
              <w:t xml:space="preserve">Hold regular timetabled team meetings - in which tasks are delegated to ensure that all staff are actively involved in the development of the playground, and to ensure the positive dissemination of </w:t>
            </w:r>
            <w:r>
              <w:rPr>
                <w:iCs/>
              </w:rPr>
              <w:t>relevant information to staff</w:t>
            </w:r>
          </w:p>
          <w:p w14:paraId="30E92D7D" w14:textId="77777777" w:rsidR="009F673A" w:rsidRPr="00384791" w:rsidRDefault="009F673A" w:rsidP="00F33BFD">
            <w:pPr>
              <w:pStyle w:val="Answerbullets"/>
              <w:numPr>
                <w:ilvl w:val="0"/>
                <w:numId w:val="11"/>
              </w:numPr>
              <w:spacing w:after="100"/>
              <w:rPr>
                <w:iCs/>
              </w:rPr>
            </w:pPr>
            <w:r w:rsidRPr="00384791">
              <w:rPr>
                <w:iCs/>
              </w:rPr>
              <w:t>That records of meetings are made available to the M.C. at regular Trustee meeting al</w:t>
            </w:r>
            <w:r>
              <w:rPr>
                <w:iCs/>
              </w:rPr>
              <w:t>ong with the Playworkers report</w:t>
            </w:r>
          </w:p>
          <w:p w14:paraId="7C82EBD9" w14:textId="77777777" w:rsidR="009F673A" w:rsidRPr="00384791" w:rsidRDefault="009F673A" w:rsidP="00274ED9">
            <w:pPr>
              <w:pStyle w:val="Answerbullets"/>
              <w:rPr>
                <w:iCs/>
              </w:rPr>
            </w:pPr>
            <w:r w:rsidRPr="00384791">
              <w:rPr>
                <w:iCs/>
              </w:rPr>
              <w:t xml:space="preserve">To proactively address and assist with staff support needs and development, including ensuring they undertake the appropriate training </w:t>
            </w:r>
          </w:p>
          <w:p w14:paraId="459EE30F" w14:textId="77777777" w:rsidR="009F673A" w:rsidRPr="00384791" w:rsidRDefault="009F673A" w:rsidP="00F33BFD">
            <w:pPr>
              <w:pStyle w:val="Answerbullets"/>
              <w:numPr>
                <w:ilvl w:val="0"/>
                <w:numId w:val="11"/>
              </w:numPr>
              <w:spacing w:before="20" w:after="100"/>
              <w:rPr>
                <w:iCs/>
              </w:rPr>
            </w:pPr>
            <w:r w:rsidRPr="00384791">
              <w:rPr>
                <w:iCs/>
              </w:rPr>
              <w:t>1</w:t>
            </w:r>
            <w:r w:rsidRPr="00384791">
              <w:rPr>
                <w:iCs/>
                <w:vertAlign w:val="superscript"/>
              </w:rPr>
              <w:t>st</w:t>
            </w:r>
            <w:r w:rsidRPr="00384791">
              <w:rPr>
                <w:iCs/>
              </w:rPr>
              <w:t xml:space="preserve"> Aid, Safeguard</w:t>
            </w:r>
            <w:r>
              <w:rPr>
                <w:iCs/>
              </w:rPr>
              <w:t>ing, H&amp;S, Risk Assessment etc.</w:t>
            </w:r>
          </w:p>
          <w:p w14:paraId="7B79A0C5" w14:textId="77777777" w:rsidR="009F673A" w:rsidRPr="00384791" w:rsidRDefault="009F673A" w:rsidP="00B35699">
            <w:pPr>
              <w:pStyle w:val="Answerbullets"/>
              <w:numPr>
                <w:ilvl w:val="0"/>
                <w:numId w:val="10"/>
              </w:numPr>
              <w:spacing w:before="20"/>
              <w:rPr>
                <w:iCs/>
              </w:rPr>
            </w:pPr>
            <w:r w:rsidRPr="00384791">
              <w:rPr>
                <w:iCs/>
              </w:rPr>
              <w:t xml:space="preserve">To ensure adequate staffing levels are in place for all sessions </w:t>
            </w:r>
          </w:p>
          <w:p w14:paraId="65867912" w14:textId="37F11A69" w:rsidR="009F673A" w:rsidRPr="000F1C23" w:rsidRDefault="009F673A" w:rsidP="000F1C23">
            <w:pPr>
              <w:pStyle w:val="Answerbullets"/>
              <w:numPr>
                <w:ilvl w:val="0"/>
                <w:numId w:val="11"/>
              </w:numPr>
              <w:spacing w:before="20" w:after="200"/>
              <w:rPr>
                <w:iCs/>
              </w:rPr>
            </w:pPr>
            <w:r w:rsidRPr="00384791">
              <w:rPr>
                <w:iCs/>
              </w:rPr>
              <w:t>That staffing requirements for holiday periods are planned f</w:t>
            </w:r>
            <w:r>
              <w:rPr>
                <w:iCs/>
              </w:rPr>
              <w:t>or in advance and within budget</w:t>
            </w:r>
          </w:p>
        </w:tc>
      </w:tr>
      <w:tr w:rsidR="009F673A" w:rsidRPr="00384791" w14:paraId="7B49A050" w14:textId="77777777">
        <w:trPr>
          <w:gridBefore w:val="1"/>
          <w:gridAfter w:val="1"/>
          <w:wBefore w:w="29" w:type="dxa"/>
          <w:wAfter w:w="62" w:type="dxa"/>
          <w:trHeight w:val="694"/>
        </w:trPr>
        <w:tc>
          <w:tcPr>
            <w:tcW w:w="1468" w:type="dxa"/>
            <w:gridSpan w:val="3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6CA14" w14:textId="77777777" w:rsidR="009F673A" w:rsidRPr="00384791" w:rsidRDefault="009F673A" w:rsidP="00B35699">
            <w:pPr>
              <w:pStyle w:val="Question"/>
            </w:pPr>
          </w:p>
        </w:tc>
        <w:tc>
          <w:tcPr>
            <w:tcW w:w="7632" w:type="dxa"/>
            <w:gridSpan w:val="3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3016A" w14:textId="77777777" w:rsidR="009F673A" w:rsidRPr="00760E58" w:rsidRDefault="009F673A" w:rsidP="00F63D8D">
            <w:pPr>
              <w:pStyle w:val="Answerbullets"/>
              <w:numPr>
                <w:ilvl w:val="0"/>
                <w:numId w:val="0"/>
              </w:numPr>
              <w:spacing w:before="100" w:after="100"/>
              <w:rPr>
                <w:b/>
                <w:iCs/>
              </w:rPr>
            </w:pPr>
            <w:r w:rsidRPr="00760E58">
              <w:rPr>
                <w:b/>
                <w:iCs/>
              </w:rPr>
              <w:t xml:space="preserve">Playground Development </w:t>
            </w:r>
          </w:p>
          <w:p w14:paraId="4179F010" w14:textId="77777777" w:rsidR="009F673A" w:rsidRPr="00384791" w:rsidRDefault="009F673A" w:rsidP="00B8035B">
            <w:pPr>
              <w:pStyle w:val="Answerbullets"/>
              <w:rPr>
                <w:iCs/>
              </w:rPr>
            </w:pPr>
            <w:r w:rsidRPr="00384791">
              <w:rPr>
                <w:iCs/>
              </w:rPr>
              <w:t>Develop and maintain an exciting, challenging and varied play environment which allows children to take part in continually changing and adapting their Playscape</w:t>
            </w:r>
          </w:p>
          <w:p w14:paraId="7DFB6442" w14:textId="77777777" w:rsidR="009F673A" w:rsidRPr="00384791" w:rsidRDefault="009F673A" w:rsidP="005D67F9">
            <w:pPr>
              <w:pStyle w:val="Answerbullets"/>
              <w:numPr>
                <w:ilvl w:val="0"/>
                <w:numId w:val="11"/>
              </w:numPr>
              <w:spacing w:after="100"/>
              <w:rPr>
                <w:iCs/>
              </w:rPr>
            </w:pPr>
            <w:r w:rsidRPr="00384791">
              <w:rPr>
                <w:iCs/>
              </w:rPr>
              <w:t>To ensure that the play environment is well resourced with the appropriate equipment, materials, resources &amp; loose parts that will enable the rotation of play types and meet the n</w:t>
            </w:r>
            <w:r>
              <w:rPr>
                <w:iCs/>
              </w:rPr>
              <w:t>eeds of the Play Menu available</w:t>
            </w:r>
          </w:p>
          <w:p w14:paraId="30423F00" w14:textId="77777777" w:rsidR="009F673A" w:rsidRPr="00384791" w:rsidRDefault="009F673A" w:rsidP="00691450">
            <w:pPr>
              <w:pStyle w:val="Answerbullets"/>
              <w:rPr>
                <w:iCs/>
              </w:rPr>
            </w:pPr>
            <w:r w:rsidRPr="00384791">
              <w:rPr>
                <w:iCs/>
              </w:rPr>
              <w:t>Use observation, reflective practice and regular team meetings to assess the play needs of the children attending the playground to inform every aspect of the running of the playground</w:t>
            </w:r>
          </w:p>
          <w:p w14:paraId="7877A2C3" w14:textId="77777777" w:rsidR="009F673A" w:rsidRPr="00384791" w:rsidRDefault="009F673A" w:rsidP="005D67F9">
            <w:pPr>
              <w:pStyle w:val="Answerbullets"/>
              <w:numPr>
                <w:ilvl w:val="0"/>
                <w:numId w:val="11"/>
              </w:numPr>
              <w:spacing w:after="100"/>
              <w:rPr>
                <w:iCs/>
              </w:rPr>
            </w:pPr>
            <w:r w:rsidRPr="00384791">
              <w:rPr>
                <w:iCs/>
              </w:rPr>
              <w:t>Ensure that project diaries are kept and that outcomes for play are effectively recorded to keep the vision of activity clear and bright for act</w:t>
            </w:r>
            <w:r>
              <w:rPr>
                <w:iCs/>
              </w:rPr>
              <w:t>ive reflection &amp; review process</w:t>
            </w:r>
          </w:p>
          <w:p w14:paraId="20AC02C9" w14:textId="77777777" w:rsidR="009F673A" w:rsidRPr="00384791" w:rsidRDefault="009F673A" w:rsidP="00B840B3">
            <w:pPr>
              <w:pStyle w:val="Answerbullets"/>
              <w:rPr>
                <w:iCs/>
              </w:rPr>
            </w:pPr>
            <w:r w:rsidRPr="00384791">
              <w:rPr>
                <w:iCs/>
              </w:rPr>
              <w:t>Work with parents/carers to encourage their positive involvement in the playground</w:t>
            </w:r>
          </w:p>
          <w:p w14:paraId="01F39AE3" w14:textId="77777777" w:rsidR="009F673A" w:rsidRPr="00384791" w:rsidRDefault="009F673A" w:rsidP="00604313">
            <w:pPr>
              <w:pStyle w:val="Answerbullets"/>
              <w:numPr>
                <w:ilvl w:val="0"/>
                <w:numId w:val="11"/>
              </w:numPr>
              <w:spacing w:after="100"/>
              <w:rPr>
                <w:iCs/>
              </w:rPr>
            </w:pPr>
            <w:r w:rsidRPr="00384791">
              <w:rPr>
                <w:iCs/>
              </w:rPr>
              <w:t xml:space="preserve">Build network opportunities for Parental </w:t>
            </w:r>
            <w:r>
              <w:rPr>
                <w:iCs/>
              </w:rPr>
              <w:t xml:space="preserve">inclusion &amp; membership of </w:t>
            </w:r>
            <w:r>
              <w:rPr>
                <w:iCs/>
              </w:rPr>
              <w:lastRenderedPageBreak/>
              <w:t>SWAPA</w:t>
            </w:r>
          </w:p>
          <w:p w14:paraId="79899CFA" w14:textId="77777777" w:rsidR="009F673A" w:rsidRPr="00384791" w:rsidRDefault="009F673A" w:rsidP="00F825D0">
            <w:pPr>
              <w:pStyle w:val="Answerbullets"/>
            </w:pPr>
            <w:r w:rsidRPr="00384791">
              <w:t xml:space="preserve">Positively promote the playground within the borough, the local community &amp; the Wider Social Context to actively work within the Playwork Principles, the Play Charter and </w:t>
            </w:r>
            <w:proofErr w:type="gramStart"/>
            <w:r w:rsidRPr="00384791">
              <w:t>the Every</w:t>
            </w:r>
            <w:proofErr w:type="gramEnd"/>
            <w:r w:rsidRPr="00384791">
              <w:t xml:space="preserve"> Child Matters Agenda.</w:t>
            </w:r>
          </w:p>
          <w:p w14:paraId="2F580A9A" w14:textId="77777777" w:rsidR="009F673A" w:rsidRPr="00384791" w:rsidRDefault="009F673A" w:rsidP="00604313">
            <w:pPr>
              <w:pStyle w:val="Answerbullets"/>
              <w:numPr>
                <w:ilvl w:val="0"/>
                <w:numId w:val="11"/>
              </w:numPr>
              <w:spacing w:after="100"/>
            </w:pPr>
            <w:r w:rsidRPr="00384791">
              <w:t>To attend the Hackney Play providers Network meetings &amp; all relevant Multi-agency network meetings as appropriate and to work with the Management committee to identif</w:t>
            </w:r>
            <w:r>
              <w:t>y &amp; prioritise time accordingly</w:t>
            </w:r>
          </w:p>
          <w:p w14:paraId="5F9B7003" w14:textId="77777777" w:rsidR="009F673A" w:rsidRPr="00384791" w:rsidRDefault="009F673A" w:rsidP="009116CC">
            <w:pPr>
              <w:pStyle w:val="Answerbullets"/>
            </w:pPr>
            <w:r w:rsidRPr="00384791">
              <w:t>Keep up to date with the latest developments and theories in play and playwork, as well as strategies and initiatives at national and local levels</w:t>
            </w:r>
          </w:p>
          <w:p w14:paraId="69251A86" w14:textId="77777777" w:rsidR="009F673A" w:rsidRPr="00384791" w:rsidRDefault="009F673A" w:rsidP="00BE072A">
            <w:pPr>
              <w:pStyle w:val="Answerbullets"/>
              <w:numPr>
                <w:ilvl w:val="0"/>
                <w:numId w:val="11"/>
              </w:numPr>
              <w:spacing w:after="40"/>
            </w:pPr>
            <w:r w:rsidRPr="00384791">
              <w:t>To be pro-active in regards, own and all staff &amp; Volunte</w:t>
            </w:r>
            <w:r>
              <w:t>ers continuing</w:t>
            </w:r>
            <w:r w:rsidRPr="00384791">
              <w:t xml:space="preserve"> professional development and to work with the management committee to identify positive in-house opportunities to develop creative lea</w:t>
            </w:r>
            <w:r>
              <w:t>rning/team building experiences</w:t>
            </w:r>
          </w:p>
          <w:p w14:paraId="4F77750C" w14:textId="77777777" w:rsidR="009F673A" w:rsidRPr="00384791" w:rsidRDefault="00226B3C" w:rsidP="00060868">
            <w:pPr>
              <w:pStyle w:val="Answerbullets"/>
              <w:numPr>
                <w:ilvl w:val="0"/>
                <w:numId w:val="0"/>
              </w:numPr>
              <w:spacing w:before="0" w:after="0"/>
              <w:rPr>
                <w:iCs/>
              </w:rPr>
            </w:pPr>
            <w:r>
              <w:rPr>
                <w:noProof/>
              </w:rPr>
              <w:pict w14:anchorId="65820EC5">
                <v:rect id="_x0000_i1027" style="width:373.15pt;height:1.5pt" o:hralign="center" o:hrstd="t" o:hrnoshade="t" o:hr="t" fillcolor="#99f" stroked="f"/>
              </w:pict>
            </w:r>
          </w:p>
          <w:p w14:paraId="34D23C8E" w14:textId="77777777" w:rsidR="009F673A" w:rsidRPr="00760E58" w:rsidRDefault="009F673A" w:rsidP="00B27524">
            <w:pPr>
              <w:pStyle w:val="Answerbullets"/>
              <w:numPr>
                <w:ilvl w:val="0"/>
                <w:numId w:val="0"/>
              </w:numPr>
              <w:spacing w:before="0" w:after="40"/>
              <w:rPr>
                <w:b/>
                <w:iCs/>
              </w:rPr>
            </w:pPr>
            <w:r w:rsidRPr="00760E58">
              <w:rPr>
                <w:b/>
                <w:iCs/>
              </w:rPr>
              <w:t>Playwork</w:t>
            </w:r>
          </w:p>
          <w:p w14:paraId="0069DC58" w14:textId="77777777" w:rsidR="009F673A" w:rsidRPr="00384791" w:rsidRDefault="009F673A" w:rsidP="00691450">
            <w:pPr>
              <w:pStyle w:val="Answerbullets"/>
              <w:rPr>
                <w:iCs/>
              </w:rPr>
            </w:pPr>
            <w:r w:rsidRPr="00384791">
              <w:rPr>
                <w:iCs/>
              </w:rPr>
              <w:t xml:space="preserve">To provide a range of appropriate creative, stimulating environments and activities which cover the play types and reflect the needs of all children </w:t>
            </w:r>
          </w:p>
          <w:p w14:paraId="7836DDC1" w14:textId="77777777" w:rsidR="009F673A" w:rsidRPr="00384791" w:rsidRDefault="009F673A" w:rsidP="00DB26F0">
            <w:pPr>
              <w:pStyle w:val="Answerbullets"/>
              <w:numPr>
                <w:ilvl w:val="0"/>
                <w:numId w:val="11"/>
              </w:numPr>
              <w:spacing w:after="100"/>
              <w:rPr>
                <w:iCs/>
              </w:rPr>
            </w:pPr>
            <w:r w:rsidRPr="00384791">
              <w:rPr>
                <w:iCs/>
              </w:rPr>
              <w:t xml:space="preserve">Ensure that a range of activities are planned, prepared, delivered and evaluated by staff and volunteers for each </w:t>
            </w:r>
            <w:r>
              <w:rPr>
                <w:iCs/>
              </w:rPr>
              <w:t>session</w:t>
            </w:r>
          </w:p>
          <w:p w14:paraId="6BE62162" w14:textId="77777777" w:rsidR="009F673A" w:rsidRPr="00384791" w:rsidRDefault="009F673A" w:rsidP="00691450">
            <w:pPr>
              <w:pStyle w:val="Answerbullets"/>
              <w:rPr>
                <w:iCs/>
              </w:rPr>
            </w:pPr>
            <w:r w:rsidRPr="00384791">
              <w:rPr>
                <w:iCs/>
              </w:rPr>
              <w:t>To use low intervention and high response methods to create a child led environment which is harmonious and non- authoritarian and to establish co-operative relationships with and between children and young people.</w:t>
            </w:r>
          </w:p>
          <w:p w14:paraId="769BA6F5" w14:textId="77777777" w:rsidR="009F673A" w:rsidRPr="00384791" w:rsidRDefault="009F673A" w:rsidP="00DB26F0">
            <w:pPr>
              <w:pStyle w:val="Answerbullets"/>
              <w:numPr>
                <w:ilvl w:val="0"/>
                <w:numId w:val="11"/>
              </w:numPr>
              <w:spacing w:after="100"/>
              <w:rPr>
                <w:iCs/>
              </w:rPr>
            </w:pPr>
            <w:r w:rsidRPr="00384791">
              <w:rPr>
                <w:iCs/>
              </w:rPr>
              <w:t>Provide evidence through Playworkers report and evaluation of sessions &amp; programs that provide</w:t>
            </w:r>
            <w:r>
              <w:rPr>
                <w:iCs/>
              </w:rPr>
              <w:t xml:space="preserve"> a clear picture of the service</w:t>
            </w:r>
          </w:p>
          <w:p w14:paraId="4C60F6AB" w14:textId="77777777" w:rsidR="009F673A" w:rsidRPr="00384791" w:rsidRDefault="009F673A" w:rsidP="00691450">
            <w:pPr>
              <w:pStyle w:val="Answerbullets"/>
              <w:rPr>
                <w:iCs/>
              </w:rPr>
            </w:pPr>
            <w:r w:rsidRPr="00384791">
              <w:t>Promote play types that are inclusive and reflect the needs of all children</w:t>
            </w:r>
          </w:p>
          <w:p w14:paraId="3EE3ED17" w14:textId="77777777" w:rsidR="009F673A" w:rsidRPr="00DD6B6C" w:rsidRDefault="009F673A" w:rsidP="00DD6B6C">
            <w:pPr>
              <w:pStyle w:val="Answerbullets"/>
              <w:numPr>
                <w:ilvl w:val="0"/>
                <w:numId w:val="11"/>
              </w:numPr>
              <w:spacing w:after="100"/>
              <w:rPr>
                <w:iCs/>
              </w:rPr>
            </w:pPr>
            <w:r w:rsidRPr="00384791">
              <w:t>To provide an action plan that is pro-active in response to the inclusio</w:t>
            </w:r>
            <w:r>
              <w:t>n of local disabled children &amp; y</w:t>
            </w:r>
            <w:r w:rsidRPr="00384791">
              <w:t>oung peo</w:t>
            </w:r>
            <w:r>
              <w:t>ple into their local playground</w:t>
            </w:r>
          </w:p>
          <w:p w14:paraId="490B6592" w14:textId="77777777" w:rsidR="009F673A" w:rsidRPr="00384791" w:rsidRDefault="00226B3C" w:rsidP="00913012">
            <w:pPr>
              <w:pStyle w:val="Answerbullets"/>
              <w:numPr>
                <w:ilvl w:val="0"/>
                <w:numId w:val="0"/>
              </w:numPr>
              <w:spacing w:before="0" w:after="0"/>
              <w:rPr>
                <w:iCs/>
              </w:rPr>
            </w:pPr>
            <w:r>
              <w:rPr>
                <w:noProof/>
              </w:rPr>
              <w:pict w14:anchorId="435A1487">
                <v:rect id="_x0000_i1028" style="width:373.15pt;height:1.5pt" o:hralign="center" o:hrstd="t" o:hrnoshade="t" o:hr="t" fillcolor="#99f" stroked="f"/>
              </w:pict>
            </w:r>
          </w:p>
          <w:p w14:paraId="55446030" w14:textId="77777777" w:rsidR="009F673A" w:rsidRPr="00760E58" w:rsidRDefault="009F673A" w:rsidP="00B27524">
            <w:pPr>
              <w:pStyle w:val="Answerbullets"/>
              <w:numPr>
                <w:ilvl w:val="0"/>
                <w:numId w:val="0"/>
              </w:numPr>
              <w:spacing w:before="0" w:after="40"/>
              <w:rPr>
                <w:b/>
                <w:iCs/>
              </w:rPr>
            </w:pPr>
            <w:r w:rsidRPr="00760E58">
              <w:rPr>
                <w:b/>
                <w:iCs/>
              </w:rPr>
              <w:t>Maintenance</w:t>
            </w:r>
          </w:p>
          <w:p w14:paraId="3B2AFC96" w14:textId="77777777" w:rsidR="009F673A" w:rsidRPr="006E4A2D" w:rsidRDefault="009F673A" w:rsidP="006E4A2D">
            <w:pPr>
              <w:pStyle w:val="Answerbullets"/>
              <w:rPr>
                <w:iCs/>
              </w:rPr>
            </w:pPr>
            <w:r w:rsidRPr="006E4A2D">
              <w:rPr>
                <w:iCs/>
              </w:rPr>
              <w:t>Liaise with maintenance play leader on all site equipment inc. play structures; gardening; building and fencing</w:t>
            </w:r>
          </w:p>
          <w:p w14:paraId="7B28D696" w14:textId="77777777" w:rsidR="009F673A" w:rsidRPr="006E4A2D" w:rsidRDefault="009F673A" w:rsidP="006E4A2D">
            <w:pPr>
              <w:pStyle w:val="Answerbullets"/>
              <w:rPr>
                <w:iCs/>
              </w:rPr>
            </w:pPr>
            <w:r w:rsidRPr="006E4A2D">
              <w:rPr>
                <w:iCs/>
              </w:rPr>
              <w:t>Responsible for all admin duties – staff records; risk assessments; reports</w:t>
            </w:r>
          </w:p>
          <w:p w14:paraId="68BD3F5C" w14:textId="77777777" w:rsidR="009F673A" w:rsidRPr="006E4A2D" w:rsidRDefault="009F673A" w:rsidP="006E4A2D">
            <w:pPr>
              <w:pStyle w:val="Answerbullets"/>
              <w:rPr>
                <w:iCs/>
              </w:rPr>
            </w:pPr>
            <w:r w:rsidRPr="006E4A2D">
              <w:rPr>
                <w:iCs/>
              </w:rPr>
              <w:t>Regular staff meeting</w:t>
            </w:r>
          </w:p>
          <w:p w14:paraId="3F34AAD4" w14:textId="77777777" w:rsidR="009F673A" w:rsidRPr="00384791" w:rsidRDefault="009F673A" w:rsidP="006E4A2D">
            <w:pPr>
              <w:pStyle w:val="Answerbullets"/>
            </w:pPr>
            <w:r w:rsidRPr="006E4A2D">
              <w:rPr>
                <w:iCs/>
              </w:rPr>
              <w:t xml:space="preserve">As CP &amp; First Aid officer – keeping staff and volunteers updated with procedures </w:t>
            </w:r>
            <w:proofErr w:type="gramStart"/>
            <w:r w:rsidRPr="006E4A2D">
              <w:rPr>
                <w:iCs/>
              </w:rPr>
              <w:t>an</w:t>
            </w:r>
            <w:proofErr w:type="gramEnd"/>
            <w:r w:rsidRPr="006E4A2D">
              <w:rPr>
                <w:iCs/>
              </w:rPr>
              <w:t xml:space="preserve"> policies</w:t>
            </w:r>
            <w:r w:rsidR="00226B3C">
              <w:rPr>
                <w:noProof/>
              </w:rPr>
              <w:pict w14:anchorId="64219B25">
                <v:rect id="_x0000_i1029" style="width:373.15pt;height:1.5pt" o:hralign="center" o:hrstd="t" o:hrnoshade="t" o:hr="t" fillcolor="#99f" stroked="f"/>
              </w:pict>
            </w:r>
          </w:p>
          <w:p w14:paraId="628A4AE6" w14:textId="77777777" w:rsidR="009F673A" w:rsidRPr="00B92D72" w:rsidRDefault="009F673A" w:rsidP="00913012">
            <w:pPr>
              <w:pStyle w:val="Answerbullets"/>
              <w:numPr>
                <w:ilvl w:val="0"/>
                <w:numId w:val="0"/>
              </w:numPr>
              <w:spacing w:before="0" w:after="100"/>
              <w:ind w:left="332" w:hanging="332"/>
              <w:rPr>
                <w:b/>
                <w:iCs/>
              </w:rPr>
            </w:pPr>
            <w:r w:rsidRPr="00B92D72">
              <w:rPr>
                <w:b/>
                <w:iCs/>
              </w:rPr>
              <w:t>Personal development</w:t>
            </w:r>
          </w:p>
          <w:p w14:paraId="6E68491F" w14:textId="77777777" w:rsidR="009F673A" w:rsidRDefault="009F673A" w:rsidP="00691450">
            <w:pPr>
              <w:pStyle w:val="Answerbullets"/>
              <w:rPr>
                <w:iCs/>
              </w:rPr>
            </w:pPr>
            <w:r w:rsidRPr="00384791">
              <w:rPr>
                <w:iCs/>
              </w:rPr>
              <w:t xml:space="preserve">To take part </w:t>
            </w:r>
            <w:r>
              <w:rPr>
                <w:iCs/>
              </w:rPr>
              <w:t>in any service training as required &amp; to support the M.C to deliver the appropriate in-house training to keep up with best practices</w:t>
            </w:r>
          </w:p>
          <w:p w14:paraId="31CA15DC" w14:textId="77777777" w:rsidR="009F673A" w:rsidRDefault="009F673A" w:rsidP="00271125">
            <w:pPr>
              <w:pStyle w:val="Answerbullets"/>
              <w:numPr>
                <w:ilvl w:val="0"/>
                <w:numId w:val="12"/>
              </w:numPr>
              <w:rPr>
                <w:iCs/>
              </w:rPr>
            </w:pPr>
            <w:r>
              <w:rPr>
                <w:iCs/>
              </w:rPr>
              <w:t>Team Building, Safeguarding, Annual Planning &amp; Service Reviews</w:t>
            </w:r>
          </w:p>
          <w:p w14:paraId="30B56C78" w14:textId="77777777" w:rsidR="009F673A" w:rsidRDefault="009F673A" w:rsidP="00271125">
            <w:pPr>
              <w:pStyle w:val="Answerbullets"/>
              <w:numPr>
                <w:ilvl w:val="0"/>
                <w:numId w:val="12"/>
              </w:numPr>
              <w:spacing w:after="100"/>
              <w:rPr>
                <w:iCs/>
              </w:rPr>
            </w:pPr>
            <w:r>
              <w:rPr>
                <w:iCs/>
              </w:rPr>
              <w:t>To actively participate in own supervision and appraisal objective setting and work alongside the M.C. to enhance and promote best practices</w:t>
            </w:r>
          </w:p>
          <w:p w14:paraId="3B0EFF60" w14:textId="77777777" w:rsidR="009F673A" w:rsidRDefault="009F673A" w:rsidP="00FE4D52">
            <w:pPr>
              <w:pStyle w:val="Answerbullets"/>
              <w:numPr>
                <w:ilvl w:val="0"/>
                <w:numId w:val="10"/>
              </w:numPr>
              <w:spacing w:after="100"/>
              <w:rPr>
                <w:iCs/>
              </w:rPr>
            </w:pPr>
            <w:r>
              <w:rPr>
                <w:iCs/>
              </w:rPr>
              <w:lastRenderedPageBreak/>
              <w:t>To take responsibility for maintaining own professional requirements and ensuring that all required learning is recorded and followed up in regular supervision</w:t>
            </w:r>
          </w:p>
          <w:p w14:paraId="4967E02A" w14:textId="77777777" w:rsidR="009F673A" w:rsidRPr="00044695" w:rsidRDefault="009F673A" w:rsidP="00BE072A">
            <w:pPr>
              <w:pStyle w:val="Answerbullets"/>
              <w:numPr>
                <w:ilvl w:val="0"/>
                <w:numId w:val="10"/>
              </w:numPr>
              <w:spacing w:after="40"/>
              <w:rPr>
                <w:iCs/>
              </w:rPr>
            </w:pPr>
            <w:r w:rsidRPr="00044695">
              <w:rPr>
                <w:iCs/>
              </w:rPr>
              <w:t>It is a requirement that the play leader is up-to-date on all legal requirements of the post and that any refresher requirem</w:t>
            </w:r>
            <w:r>
              <w:rPr>
                <w:iCs/>
              </w:rPr>
              <w:t>ents are brought to the M.C.’s a</w:t>
            </w:r>
            <w:r w:rsidRPr="00044695">
              <w:rPr>
                <w:iCs/>
              </w:rPr>
              <w:t>ttention well in advance of any expiration d</w:t>
            </w:r>
            <w:r>
              <w:rPr>
                <w:iCs/>
              </w:rPr>
              <w:t>ates</w:t>
            </w:r>
          </w:p>
          <w:p w14:paraId="310F8061" w14:textId="77777777" w:rsidR="009F673A" w:rsidRDefault="00226B3C" w:rsidP="001369B2">
            <w:pPr>
              <w:pStyle w:val="Answerbullets"/>
              <w:numPr>
                <w:ilvl w:val="0"/>
                <w:numId w:val="0"/>
              </w:numPr>
              <w:spacing w:before="100" w:after="100"/>
            </w:pPr>
            <w:r>
              <w:rPr>
                <w:noProof/>
              </w:rPr>
              <w:pict w14:anchorId="082D76EA">
                <v:rect id="_x0000_i1030" style="width:373.15pt;height:1.5pt" o:hralign="center" o:hrstd="t" o:hrnoshade="t" o:hr="t" fillcolor="#99f" stroked="f"/>
              </w:pict>
            </w:r>
          </w:p>
          <w:p w14:paraId="3ABCC9E7" w14:textId="77777777" w:rsidR="009F673A" w:rsidRPr="001369B2" w:rsidRDefault="009F673A" w:rsidP="001369B2">
            <w:pPr>
              <w:pStyle w:val="Answerbullets"/>
              <w:numPr>
                <w:ilvl w:val="0"/>
                <w:numId w:val="0"/>
              </w:numPr>
              <w:spacing w:before="100" w:after="100"/>
              <w:rPr>
                <w:iCs/>
              </w:rPr>
            </w:pPr>
            <w:r w:rsidRPr="00F251B5">
              <w:rPr>
                <w:b/>
                <w:iCs/>
              </w:rPr>
              <w:t>Underta</w:t>
            </w:r>
            <w:r>
              <w:rPr>
                <w:b/>
                <w:iCs/>
              </w:rPr>
              <w:t>ke additional or other duties that</w:t>
            </w:r>
            <w:r w:rsidRPr="00F251B5">
              <w:rPr>
                <w:b/>
                <w:iCs/>
              </w:rPr>
              <w:t xml:space="preserve"> may be appropriate to achieve the objectives of the post and as directed and deemed appropriate by the management committee.</w:t>
            </w:r>
          </w:p>
          <w:p w14:paraId="779A7363" w14:textId="77777777" w:rsidR="009F673A" w:rsidRPr="00384791" w:rsidRDefault="009F673A" w:rsidP="001D7BAD">
            <w:pPr>
              <w:pStyle w:val="Answerbullets"/>
              <w:numPr>
                <w:ilvl w:val="0"/>
                <w:numId w:val="0"/>
              </w:numPr>
              <w:rPr>
                <w:iCs/>
              </w:rPr>
            </w:pPr>
          </w:p>
        </w:tc>
      </w:tr>
      <w:tr w:rsidR="009F673A" w:rsidRPr="00384791" w14:paraId="307FFB65" w14:textId="77777777">
        <w:trPr>
          <w:trHeight w:hRule="exact" w:val="728"/>
        </w:trPr>
        <w:tc>
          <w:tcPr>
            <w:tcW w:w="6881" w:type="dxa"/>
            <w:gridSpan w:val="5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29806EF" w14:textId="77777777" w:rsidR="009F673A" w:rsidRPr="00384791" w:rsidRDefault="009F673A" w:rsidP="000A4402">
            <w:pPr>
              <w:keepNext/>
              <w:widowControl w:val="0"/>
              <w:autoSpaceDE w:val="0"/>
              <w:autoSpaceDN w:val="0"/>
              <w:adjustRightInd w:val="0"/>
              <w:spacing w:before="200" w:after="60" w:line="200" w:lineRule="exact"/>
              <w:outlineLvl w:val="1"/>
              <w:rPr>
                <w:rFonts w:ascii="Arial" w:eastAsia="Times New Roman" w:hAnsi="Arial" w:cs="Arial"/>
                <w:spacing w:val="-2"/>
                <w:w w:val="105"/>
                <w:sz w:val="21"/>
                <w:szCs w:val="21"/>
                <w:lang w:val="en-US"/>
              </w:rPr>
            </w:pPr>
            <w:r w:rsidRPr="00384791">
              <w:rPr>
                <w:rFonts w:ascii="Arial" w:eastAsia="Times New Roman" w:hAnsi="Arial" w:cs="Arial"/>
                <w:spacing w:val="-2"/>
                <w:w w:val="105"/>
                <w:sz w:val="28"/>
                <w:szCs w:val="28"/>
              </w:rPr>
              <w:lastRenderedPageBreak/>
              <w:t>Person Specification</w:t>
            </w:r>
          </w:p>
        </w:tc>
        <w:tc>
          <w:tcPr>
            <w:tcW w:w="1078" w:type="dxa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4EF1FE" w14:textId="77777777" w:rsidR="009F673A" w:rsidRPr="00384791" w:rsidRDefault="009F673A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1"/>
                <w:szCs w:val="21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32" w:type="dxa"/>
            <w:gridSpan w:val="2"/>
            <w:tcBorders>
              <w:top w:val="single" w:sz="4" w:space="0" w:color="9999FF"/>
              <w:left w:val="nil"/>
              <w:bottom w:val="single" w:sz="4" w:space="0" w:color="9999FF"/>
            </w:tcBorders>
            <w:shd w:val="clear" w:color="auto" w:fill="auto"/>
            <w:vAlign w:val="bottom"/>
          </w:tcPr>
          <w:p w14:paraId="48A657B8" w14:textId="77777777" w:rsidR="009F673A" w:rsidRPr="00384791" w:rsidRDefault="009F673A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1"/>
                <w:szCs w:val="21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t>Desirable</w:t>
            </w:r>
          </w:p>
        </w:tc>
      </w:tr>
      <w:tr w:rsidR="009F673A" w:rsidRPr="00384791" w14:paraId="3248050E" w14:textId="77777777">
        <w:trPr>
          <w:trHeight w:hRule="exact" w:val="397"/>
        </w:trPr>
        <w:tc>
          <w:tcPr>
            <w:tcW w:w="6881" w:type="dxa"/>
            <w:gridSpan w:val="5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8DC2B75" w14:textId="77777777" w:rsidR="009F673A" w:rsidRPr="008D5404" w:rsidRDefault="009F673A" w:rsidP="007B1CA5">
            <w:pPr>
              <w:keepNext/>
              <w:widowControl w:val="0"/>
              <w:autoSpaceDE w:val="0"/>
              <w:autoSpaceDN w:val="0"/>
              <w:adjustRightInd w:val="0"/>
              <w:spacing w:beforeLines="60" w:before="144" w:afterLines="60" w:after="144" w:line="160" w:lineRule="exact"/>
              <w:rPr>
                <w:rFonts w:ascii="Arial" w:eastAsia="Times New Roman" w:hAnsi="Arial" w:cs="Arial"/>
                <w:b/>
                <w:spacing w:val="-2"/>
                <w:sz w:val="21"/>
                <w:szCs w:val="21"/>
              </w:rPr>
            </w:pPr>
            <w:r w:rsidRPr="008D5404">
              <w:rPr>
                <w:rFonts w:ascii="Arial" w:eastAsia="Times New Roman" w:hAnsi="Arial" w:cs="Arial"/>
                <w:b/>
                <w:spacing w:val="-2"/>
                <w:sz w:val="21"/>
                <w:szCs w:val="21"/>
              </w:rPr>
              <w:t>Qualifications</w:t>
            </w:r>
          </w:p>
        </w:tc>
        <w:tc>
          <w:tcPr>
            <w:tcW w:w="1078" w:type="dxa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17BF234" w14:textId="77777777" w:rsidR="009F673A" w:rsidRPr="00384791" w:rsidRDefault="009F673A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3B07B8C4" w14:textId="77777777" w:rsidR="009F673A" w:rsidRPr="00384791" w:rsidRDefault="009F673A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1"/>
                <w:szCs w:val="21"/>
              </w:rPr>
            </w:pPr>
          </w:p>
        </w:tc>
      </w:tr>
      <w:tr w:rsidR="009F673A" w:rsidRPr="00384791" w14:paraId="7727FF28" w14:textId="77777777">
        <w:trPr>
          <w:trHeight w:val="278"/>
        </w:trPr>
        <w:tc>
          <w:tcPr>
            <w:tcW w:w="256" w:type="dxa"/>
            <w:gridSpan w:val="2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FF6B95D" w14:textId="77777777" w:rsidR="009F673A" w:rsidRPr="00384791" w:rsidRDefault="009F673A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0731DF02" w14:textId="77777777" w:rsidR="009F673A" w:rsidRPr="00384791" w:rsidRDefault="009F673A" w:rsidP="0083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Recognised play qualification at a minimum level 3</w:t>
            </w:r>
          </w:p>
        </w:tc>
        <w:tc>
          <w:tcPr>
            <w:tcW w:w="1078" w:type="dxa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F450860" w14:textId="7629770D" w:rsidR="009F673A" w:rsidRPr="00384791" w:rsidRDefault="009F673A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365F0AA4" w14:textId="2FC92370" w:rsidR="009F673A" w:rsidRPr="00384791" w:rsidRDefault="00F727DA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  <w:bookmarkStart w:id="0" w:name="_GoBack"/>
            <w:bookmarkEnd w:id="0"/>
          </w:p>
        </w:tc>
      </w:tr>
      <w:tr w:rsidR="009F673A" w:rsidRPr="00384791" w14:paraId="631C6891" w14:textId="77777777">
        <w:trPr>
          <w:trHeight w:val="278"/>
        </w:trPr>
        <w:tc>
          <w:tcPr>
            <w:tcW w:w="256" w:type="dxa"/>
            <w:gridSpan w:val="2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474899B" w14:textId="77777777" w:rsidR="009F673A" w:rsidRPr="00384791" w:rsidRDefault="009F673A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15CFE4B1" w14:textId="77777777" w:rsidR="009F673A" w:rsidRPr="00384791" w:rsidRDefault="009F673A" w:rsidP="0083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Certified in 1st Aid, child protection and food hygiene</w:t>
            </w:r>
          </w:p>
        </w:tc>
        <w:tc>
          <w:tcPr>
            <w:tcW w:w="1078" w:type="dxa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385048F" w14:textId="77777777" w:rsidR="009F673A" w:rsidRPr="00384791" w:rsidRDefault="009F673A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010CCCE0" w14:textId="77777777" w:rsidR="009F673A" w:rsidRPr="00384791" w:rsidRDefault="009F673A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</w:tr>
    </w:tbl>
    <w:p w14:paraId="53E46F8C" w14:textId="77777777" w:rsidR="00A36FB9" w:rsidRPr="00913012" w:rsidRDefault="00A36FB9" w:rsidP="00A36FB9">
      <w:pPr>
        <w:widowControl w:val="0"/>
        <w:autoSpaceDE w:val="0"/>
        <w:autoSpaceDN w:val="0"/>
        <w:adjustRightInd w:val="0"/>
        <w:spacing w:before="60" w:after="20" w:line="288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6"/>
        <w:gridCol w:w="6516"/>
        <w:gridCol w:w="1132"/>
        <w:gridCol w:w="1197"/>
      </w:tblGrid>
      <w:tr w:rsidR="00384791" w:rsidRPr="00384791" w14:paraId="3DAE9136" w14:textId="77777777">
        <w:trPr>
          <w:trHeight w:hRule="exact" w:val="397"/>
        </w:trPr>
        <w:tc>
          <w:tcPr>
            <w:tcW w:w="3732" w:type="pct"/>
            <w:gridSpan w:val="2"/>
            <w:tcBorders>
              <w:top w:val="single" w:sz="12" w:space="0" w:color="000000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D98303D" w14:textId="77777777" w:rsidR="00A36FB9" w:rsidRPr="008D5404" w:rsidRDefault="00A36FB9" w:rsidP="007B1CA5">
            <w:pPr>
              <w:keepNext/>
              <w:widowControl w:val="0"/>
              <w:autoSpaceDE w:val="0"/>
              <w:autoSpaceDN w:val="0"/>
              <w:adjustRightInd w:val="0"/>
              <w:spacing w:beforeLines="60" w:before="144" w:afterLines="60" w:after="144" w:line="16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8D5404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Experience</w:t>
            </w:r>
          </w:p>
        </w:tc>
        <w:tc>
          <w:tcPr>
            <w:tcW w:w="616" w:type="pct"/>
            <w:tcBorders>
              <w:top w:val="single" w:sz="12" w:space="0" w:color="000000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27F80F5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12" w:space="0" w:color="000000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008306F5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</w:tr>
      <w:tr w:rsidR="00384791" w:rsidRPr="00384791" w14:paraId="06B671DE" w14:textId="77777777">
        <w:trPr>
          <w:trHeight w:val="278"/>
        </w:trPr>
        <w:tc>
          <w:tcPr>
            <w:tcW w:w="188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FFFFFF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D05A4E6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</w:tcPr>
          <w:p w14:paraId="0C940085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Experience of playwork with children aged 5 to 15 years in a </w:t>
            </w:r>
            <w:r w:rsidR="00C61B3C" w:rsidRPr="00384791">
              <w:rPr>
                <w:rFonts w:ascii="Arial" w:eastAsia="Times New Roman" w:hAnsi="Arial" w:cs="Arial"/>
                <w:sz w:val="20"/>
                <w:szCs w:val="20"/>
              </w:rPr>
              <w:t>multicultural urban environment</w:t>
            </w:r>
          </w:p>
        </w:tc>
        <w:tc>
          <w:tcPr>
            <w:tcW w:w="6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4E4B6A0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51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753ED676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60C5B80C" w14:textId="77777777">
        <w:trPr>
          <w:trHeight w:val="278"/>
        </w:trPr>
        <w:tc>
          <w:tcPr>
            <w:tcW w:w="188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FFFFFF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03B1503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</w:tcPr>
          <w:p w14:paraId="15A1D2E2" w14:textId="77777777" w:rsidR="00A36FB9" w:rsidRPr="00384791" w:rsidRDefault="00A36FB9" w:rsidP="0083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Experience of managing a successful play site </w:t>
            </w:r>
            <w:r w:rsidR="006B61E6"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or having deputised for a Playwork </w:t>
            </w:r>
            <w:r w:rsidR="00A64BE7">
              <w:rPr>
                <w:rFonts w:ascii="Arial" w:eastAsia="Times New Roman" w:hAnsi="Arial" w:cs="Arial"/>
                <w:sz w:val="20"/>
                <w:szCs w:val="20"/>
              </w:rPr>
              <w:t>Leader</w:t>
            </w:r>
            <w:r w:rsidR="006B61E6" w:rsidRPr="0038479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C23E3D1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51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07E7C037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58602A16" w14:textId="77777777">
        <w:trPr>
          <w:trHeight w:val="278"/>
        </w:trPr>
        <w:tc>
          <w:tcPr>
            <w:tcW w:w="188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FFFFFF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C329BCC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</w:tcPr>
          <w:p w14:paraId="5C8FA91D" w14:textId="77777777" w:rsidR="00A36FB9" w:rsidRPr="00384791" w:rsidRDefault="00A36FB9" w:rsidP="0083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Experience and understanding of the principles behind adventure playwork </w:t>
            </w:r>
          </w:p>
        </w:tc>
        <w:tc>
          <w:tcPr>
            <w:tcW w:w="6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E57ACBB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51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548A4AB0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2F49BB5E" w14:textId="77777777">
        <w:trPr>
          <w:trHeight w:val="278"/>
        </w:trPr>
        <w:tc>
          <w:tcPr>
            <w:tcW w:w="188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FFFFFF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C3B7A43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</w:tcPr>
          <w:p w14:paraId="10CE483D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Experience of liaising with parents/carers of children attending play provision and p</w:t>
            </w:r>
            <w:r w:rsidR="00C61B3C" w:rsidRPr="00384791">
              <w:rPr>
                <w:rFonts w:ascii="Arial" w:eastAsia="Times New Roman" w:hAnsi="Arial" w:cs="Arial"/>
                <w:sz w:val="20"/>
                <w:szCs w:val="20"/>
              </w:rPr>
              <w:t>romoting positive relationships</w:t>
            </w:r>
          </w:p>
        </w:tc>
        <w:tc>
          <w:tcPr>
            <w:tcW w:w="6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4B61537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51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6858BCA4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54E3FCA1" w14:textId="77777777">
        <w:trPr>
          <w:trHeight w:val="278"/>
        </w:trPr>
        <w:tc>
          <w:tcPr>
            <w:tcW w:w="188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FFFFFF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AA5CC2E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</w:tcPr>
          <w:p w14:paraId="0596E20C" w14:textId="77777777" w:rsidR="00A36FB9" w:rsidRPr="00384791" w:rsidRDefault="00A36FB9" w:rsidP="006C4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Experience of managing a team of </w:t>
            </w:r>
            <w:r w:rsidR="00C61B3C"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staff 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– including supervisions &amp; appraisals </w:t>
            </w:r>
          </w:p>
        </w:tc>
        <w:tc>
          <w:tcPr>
            <w:tcW w:w="6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86A97F7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51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7C549BA5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4CA2D2C1" w14:textId="77777777">
        <w:trPr>
          <w:trHeight w:val="278"/>
        </w:trPr>
        <w:tc>
          <w:tcPr>
            <w:tcW w:w="188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FFFFFF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95F97B6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</w:tcPr>
          <w:p w14:paraId="734BF82E" w14:textId="77777777" w:rsidR="00A36FB9" w:rsidRPr="00384791" w:rsidRDefault="006C41CD" w:rsidP="0083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Experience of fundraising</w:t>
            </w:r>
          </w:p>
        </w:tc>
        <w:tc>
          <w:tcPr>
            <w:tcW w:w="6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47CFF76" w14:textId="77777777" w:rsidR="00A36FB9" w:rsidRPr="00384791" w:rsidRDefault="006C41CD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51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0A612A5C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6C66DA24" w14:textId="77777777">
        <w:trPr>
          <w:trHeight w:val="278"/>
        </w:trPr>
        <w:tc>
          <w:tcPr>
            <w:tcW w:w="188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FFFFFF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D7C0CF5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</w:tcPr>
          <w:p w14:paraId="3B09DA7C" w14:textId="77777777" w:rsidR="00A36FB9" w:rsidRPr="00384791" w:rsidRDefault="006C41CD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Experience of structure building in an adventure playground</w:t>
            </w:r>
          </w:p>
        </w:tc>
        <w:tc>
          <w:tcPr>
            <w:tcW w:w="6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40FABD4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683FA341" w14:textId="77777777" w:rsidR="00A36FB9" w:rsidRPr="00384791" w:rsidRDefault="006C41CD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384791" w:rsidRPr="00384791" w14:paraId="23E7AC35" w14:textId="77777777">
        <w:trPr>
          <w:trHeight w:val="278"/>
        </w:trPr>
        <w:tc>
          <w:tcPr>
            <w:tcW w:w="188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FFFFFF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0CB75A3" w14:textId="77777777" w:rsidR="00FB5948" w:rsidRPr="00384791" w:rsidRDefault="00FB5948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</w:tcPr>
          <w:p w14:paraId="586CD10B" w14:textId="77777777" w:rsidR="00FB5948" w:rsidRPr="00384791" w:rsidRDefault="00FB5948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Experience of building partnerships</w:t>
            </w:r>
          </w:p>
        </w:tc>
        <w:tc>
          <w:tcPr>
            <w:tcW w:w="6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19C833D" w14:textId="77777777" w:rsidR="00FB5948" w:rsidRPr="00384791" w:rsidRDefault="00FB5948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4C6398BF" w14:textId="77777777" w:rsidR="00FB5948" w:rsidRPr="00384791" w:rsidRDefault="00FB5948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9B6685" w:rsidRPr="00384791" w14:paraId="20D8BBE5" w14:textId="77777777">
        <w:trPr>
          <w:trHeight w:val="278"/>
        </w:trPr>
        <w:tc>
          <w:tcPr>
            <w:tcW w:w="188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FFFFFF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A107C92" w14:textId="77777777" w:rsidR="009B6685" w:rsidRPr="00384791" w:rsidRDefault="009B6685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FFFFFF" w:themeFill="background1"/>
          </w:tcPr>
          <w:p w14:paraId="4587CEF8" w14:textId="3EBCE88D" w:rsidR="009B6685" w:rsidRPr="00384791" w:rsidRDefault="009B6685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of working with a charity board of trustees</w:t>
            </w:r>
          </w:p>
        </w:tc>
        <w:tc>
          <w:tcPr>
            <w:tcW w:w="6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61BE972" w14:textId="77777777" w:rsidR="009B6685" w:rsidRPr="00384791" w:rsidRDefault="009B6685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FFFFFF" w:themeFill="background1"/>
          </w:tcPr>
          <w:p w14:paraId="77D77CB9" w14:textId="554EB6F2" w:rsidR="009B6685" w:rsidRPr="00384791" w:rsidRDefault="009B6685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</w:tr>
    </w:tbl>
    <w:p w14:paraId="09C63869" w14:textId="77777777" w:rsidR="00A36FB9" w:rsidRPr="00913012" w:rsidRDefault="00A36FB9" w:rsidP="00A36FB9">
      <w:pPr>
        <w:widowControl w:val="0"/>
        <w:autoSpaceDE w:val="0"/>
        <w:autoSpaceDN w:val="0"/>
        <w:adjustRightInd w:val="0"/>
        <w:spacing w:before="120" w:after="0" w:line="240" w:lineRule="auto"/>
        <w:ind w:left="1260" w:right="-233"/>
        <w:jc w:val="right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bottom w:val="single" w:sz="4" w:space="0" w:color="9999FF"/>
          <w:right w:val="single" w:sz="4" w:space="0" w:color="FFFFFF"/>
          <w:insideH w:val="single" w:sz="4" w:space="0" w:color="9999FF"/>
        </w:tblBorders>
        <w:tblLook w:val="01E0" w:firstRow="1" w:lastRow="1" w:firstColumn="1" w:lastColumn="1" w:noHBand="0" w:noVBand="0"/>
      </w:tblPr>
      <w:tblGrid>
        <w:gridCol w:w="356"/>
        <w:gridCol w:w="6504"/>
        <w:gridCol w:w="1134"/>
        <w:gridCol w:w="1197"/>
      </w:tblGrid>
      <w:tr w:rsidR="00384791" w:rsidRPr="00384791" w14:paraId="7DAA1CF7" w14:textId="77777777">
        <w:trPr>
          <w:trHeight w:hRule="exact" w:val="397"/>
        </w:trPr>
        <w:tc>
          <w:tcPr>
            <w:tcW w:w="3732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46ECEBE" w14:textId="77777777" w:rsidR="00A36FB9" w:rsidRPr="008D5404" w:rsidRDefault="00A36FB9" w:rsidP="007B1CA5">
            <w:pPr>
              <w:keepNext/>
              <w:widowControl w:val="0"/>
              <w:autoSpaceDE w:val="0"/>
              <w:autoSpaceDN w:val="0"/>
              <w:adjustRightInd w:val="0"/>
              <w:spacing w:beforeLines="60" w:before="144" w:afterLines="60" w:after="144" w:line="16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8D5404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Knowledge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9FE0425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14:paraId="20F1F754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</w:tr>
      <w:tr w:rsidR="00384791" w:rsidRPr="00384791" w14:paraId="7BEFD6EA" w14:textId="77777777">
        <w:trPr>
          <w:trHeight w:val="278"/>
        </w:trPr>
        <w:tc>
          <w:tcPr>
            <w:tcW w:w="194" w:type="pc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2262C91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14:paraId="0D885B78" w14:textId="77777777" w:rsidR="00A36FB9" w:rsidRPr="00384791" w:rsidRDefault="00A36FB9" w:rsidP="00C61B3C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Knowledge of Health &amp; Safety issues relating to all issues concerning children and provision of an adventure playground, including Child Protection, care standards and risk assessment process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29C531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51" w:type="pct"/>
            <w:shd w:val="clear" w:color="auto" w:fill="auto"/>
          </w:tcPr>
          <w:p w14:paraId="347EB4EE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24508E67" w14:textId="77777777">
        <w:trPr>
          <w:trHeight w:val="278"/>
        </w:trPr>
        <w:tc>
          <w:tcPr>
            <w:tcW w:w="194" w:type="pc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B14C1A6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14:paraId="2655D3D9" w14:textId="77777777" w:rsidR="00A36FB9" w:rsidRPr="00384791" w:rsidRDefault="00413419" w:rsidP="008327C2">
            <w:pPr>
              <w:spacing w:after="0" w:line="240" w:lineRule="auto"/>
              <w:rPr>
                <w:rFonts w:ascii="Arial" w:eastAsia="Batang" w:hAnsi="Arial" w:cs="Arial"/>
                <w:iCs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Knowledge of child development (social, physical, psychological and emotional) in relation to play development, play behaviour, play types</w:t>
            </w:r>
            <w:r w:rsidRPr="00384791">
              <w:rPr>
                <w:rFonts w:ascii="Arial" w:eastAsia="Batang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5ACFDCE" w14:textId="77777777" w:rsidR="00A36FB9" w:rsidRPr="00384791" w:rsidRDefault="0041341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51" w:type="pct"/>
            <w:shd w:val="clear" w:color="auto" w:fill="auto"/>
          </w:tcPr>
          <w:p w14:paraId="189196BD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0E73CB98" w14:textId="77777777">
        <w:trPr>
          <w:trHeight w:val="278"/>
        </w:trPr>
        <w:tc>
          <w:tcPr>
            <w:tcW w:w="194" w:type="pc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173D2AB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14:paraId="1365CE61" w14:textId="77777777" w:rsidR="00A36FB9" w:rsidRPr="00384791" w:rsidRDefault="00A36FB9" w:rsidP="008327C2">
            <w:pPr>
              <w:spacing w:after="0" w:line="240" w:lineRule="auto"/>
              <w:rPr>
                <w:rFonts w:ascii="Arial" w:eastAsia="Batang" w:hAnsi="Arial" w:cs="Arial"/>
                <w:iCs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Knowledge of O</w:t>
            </w:r>
            <w:r w:rsidR="00C61B3C" w:rsidRPr="00384791">
              <w:rPr>
                <w:rFonts w:ascii="Arial" w:eastAsia="Times New Roman" w:hAnsi="Arial" w:cs="Arial"/>
                <w:sz w:val="20"/>
                <w:szCs w:val="20"/>
              </w:rPr>
              <w:t>fsted standards and inspections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AB1410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14:paraId="152D85D4" w14:textId="77777777" w:rsidR="00A36FB9" w:rsidRPr="00384791" w:rsidRDefault="0041341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384791" w:rsidRPr="00384791" w14:paraId="2359581C" w14:textId="77777777">
        <w:trPr>
          <w:trHeight w:val="278"/>
        </w:trPr>
        <w:tc>
          <w:tcPr>
            <w:tcW w:w="194" w:type="pc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B5634D4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14:paraId="05355BBF" w14:textId="77777777" w:rsidR="00A36FB9" w:rsidRPr="00384791" w:rsidRDefault="00413419" w:rsidP="008327C2">
            <w:pPr>
              <w:spacing w:after="0" w:line="240" w:lineRule="auto"/>
              <w:rPr>
                <w:rFonts w:ascii="Arial" w:eastAsia="Batang" w:hAnsi="Arial" w:cs="Arial"/>
                <w:iCs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Knowledge of Quality Assurance methods and how to assess play pro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>vision</w:t>
            </w:r>
          </w:p>
        </w:tc>
        <w:tc>
          <w:tcPr>
            <w:tcW w:w="617" w:type="pct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B0D60BC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14:paraId="7B450EE5" w14:textId="77777777" w:rsidR="00A36FB9" w:rsidRPr="00384791" w:rsidRDefault="0041341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</w:tr>
    </w:tbl>
    <w:p w14:paraId="3595F9D2" w14:textId="77777777" w:rsidR="00A36FB9" w:rsidRPr="00913012" w:rsidRDefault="00A36FB9" w:rsidP="00A36FB9">
      <w:pPr>
        <w:widowControl w:val="0"/>
        <w:autoSpaceDE w:val="0"/>
        <w:autoSpaceDN w:val="0"/>
        <w:adjustRightInd w:val="0"/>
        <w:spacing w:before="120" w:after="0" w:line="240" w:lineRule="auto"/>
        <w:ind w:left="1260" w:right="-233"/>
        <w:jc w:val="right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ook w:val="01E0" w:firstRow="1" w:lastRow="1" w:firstColumn="1" w:lastColumn="1" w:noHBand="0" w:noVBand="0"/>
      </w:tblPr>
      <w:tblGrid>
        <w:gridCol w:w="913"/>
        <w:gridCol w:w="987"/>
        <w:gridCol w:w="5333"/>
        <w:gridCol w:w="949"/>
        <w:gridCol w:w="1009"/>
      </w:tblGrid>
      <w:tr w:rsidR="00384791" w:rsidRPr="00384791" w14:paraId="7FD85FF6" w14:textId="77777777" w:rsidTr="008D5404">
        <w:trPr>
          <w:trHeight w:hRule="exact" w:val="397"/>
        </w:trPr>
        <w:tc>
          <w:tcPr>
            <w:tcW w:w="3934" w:type="pct"/>
            <w:gridSpan w:val="3"/>
            <w:tcBorders>
              <w:top w:val="single" w:sz="12" w:space="0" w:color="000000"/>
              <w:left w:val="nil"/>
              <w:bottom w:val="single" w:sz="4" w:space="0" w:color="9999FF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59DCA59" w14:textId="77777777" w:rsidR="00A36FB9" w:rsidRPr="008D5404" w:rsidRDefault="00A36FB9" w:rsidP="007B1CA5">
            <w:pPr>
              <w:keepNext/>
              <w:widowControl w:val="0"/>
              <w:autoSpaceDE w:val="0"/>
              <w:autoSpaceDN w:val="0"/>
              <w:adjustRightInd w:val="0"/>
              <w:spacing w:beforeLines="60" w:before="144" w:afterLines="60" w:after="144" w:line="16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8D5404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516" w:type="pct"/>
            <w:tcBorders>
              <w:top w:val="single" w:sz="12" w:space="0" w:color="000000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168A91A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12" w:space="0" w:color="000000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472C0C15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</w:tr>
      <w:tr w:rsidR="00384791" w:rsidRPr="00384791" w14:paraId="3DF511E4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AE65482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6144C7AE" w14:textId="77777777" w:rsidR="00A36FB9" w:rsidRPr="00384791" w:rsidRDefault="00A36FB9" w:rsidP="006C4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Ability to lead and motivate a staff team</w:t>
            </w: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6AD50DA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62039196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7FC332CC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DBC2EF7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3762C373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Ability to effectively manage a budg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>et and keep appropriate records</w:t>
            </w: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2F0E738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4EE34462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3F961FF2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E80BC15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2BBC7B20" w14:textId="77777777" w:rsidR="00A36FB9" w:rsidRPr="00384791" w:rsidRDefault="006C41CD" w:rsidP="006C4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Ability</w:t>
            </w:r>
            <w:r w:rsidR="00A36FB9"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create and maintain </w:t>
            </w:r>
            <w:r w:rsidR="00A36FB9"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administrative records </w:t>
            </w: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8CC3A16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4DDD586D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64C8FEF0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D54524A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26E5D6BF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Ability to manage a busy adventure playground.</w:t>
            </w: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A6C2C96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02F7501C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62ADDE55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DE922F2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43EE5BA8" w14:textId="77777777" w:rsidR="00A36FB9" w:rsidRPr="00384791" w:rsidRDefault="00A36FB9" w:rsidP="00FB5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Ability 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>to provide</w:t>
            </w: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 an environment which children are able to continually change and adapt</w:t>
            </w: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A3F0949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4F53F369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2D134E9E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373EE4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39748CC4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Ability to work with children 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and young people </w:t>
            </w: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in a manner which reflects playwork intervention styles to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 ensure </w:t>
            </w: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their enj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>oyment and overall development</w:t>
            </w: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749102C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58FE4113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62FEEF8E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8BBDFA2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3A7F3AB2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Willingness to undertake structure building and maintenance of structures which will involve working at heights and using a range of tools and power tools.</w:t>
            </w:r>
          </w:p>
          <w:p w14:paraId="3DFB8745" w14:textId="77777777" w:rsidR="00A36FB9" w:rsidRPr="00384791" w:rsidRDefault="00A36FB9" w:rsidP="00A36FB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5813C47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79F2644E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07D0B162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9391817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4E5E0DB6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Ability to cope with challenging behaviour from children and parents </w:t>
            </w:r>
          </w:p>
          <w:p w14:paraId="0940D36A" w14:textId="77777777" w:rsidR="00A36FB9" w:rsidRPr="00384791" w:rsidRDefault="00A36FB9" w:rsidP="00A36FB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6FB4A40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</w:tcBorders>
            <w:shd w:val="clear" w:color="auto" w:fill="auto"/>
          </w:tcPr>
          <w:p w14:paraId="415C2A54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6D57A11F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C31C069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4BAF64BE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Ability to represent the Interests of children, to attract support politically, locally and financially, to communicate the value of the A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dventure </w:t>
            </w:r>
            <w:r w:rsidRPr="00384791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>layground</w:t>
            </w: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 to children, the c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>ommunity and society as a whole</w:t>
            </w:r>
          </w:p>
          <w:p w14:paraId="22B8BCBE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42D9832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FFFFFF"/>
            </w:tcBorders>
            <w:shd w:val="clear" w:color="auto" w:fill="auto"/>
          </w:tcPr>
          <w:p w14:paraId="04348179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240D9A95" w14:textId="77777777" w:rsidTr="008D5404">
        <w:trPr>
          <w:trHeight w:val="278"/>
        </w:trPr>
        <w:tc>
          <w:tcPr>
            <w:tcW w:w="1034" w:type="pct"/>
            <w:gridSpan w:val="2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5CD1BDF" w14:textId="77777777" w:rsidR="00A36FB9" w:rsidRPr="00384791" w:rsidRDefault="008D5404" w:rsidP="007667F7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04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Personal Qualities</w:t>
            </w:r>
          </w:p>
        </w:tc>
        <w:tc>
          <w:tcPr>
            <w:tcW w:w="2901" w:type="pct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38B30C5C" w14:textId="77777777" w:rsidR="00A36FB9" w:rsidRPr="008D5404" w:rsidRDefault="00A36FB9" w:rsidP="008D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7EDF0CD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FFFFFF"/>
            </w:tcBorders>
            <w:shd w:val="clear" w:color="auto" w:fill="auto"/>
          </w:tcPr>
          <w:p w14:paraId="0E3BB7FA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77ED4C9C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8F018C7" w14:textId="77777777" w:rsidR="00A36FB9" w:rsidRPr="00384791" w:rsidRDefault="00A36FB9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6DF34B2E" w14:textId="77777777" w:rsidR="00A36FB9" w:rsidRPr="00384791" w:rsidRDefault="00A36FB9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Reliability, humour, warmth, tolerance and patience, flexibility, empathy, courage, responsiveness, sensibility, realism, vision, caring and understanding, a sense of justice, non-judgemental, objective, a sense of direction, a willingness to work hard at whatever you do, </w:t>
            </w:r>
            <w:r w:rsidR="006C41CD" w:rsidRPr="00384791">
              <w:rPr>
                <w:rFonts w:ascii="Arial" w:eastAsia="Times New Roman" w:hAnsi="Arial" w:cs="Arial"/>
                <w:sz w:val="20"/>
                <w:szCs w:val="20"/>
              </w:rPr>
              <w:t>adaptable</w:t>
            </w:r>
            <w:r w:rsidR="00FB5948" w:rsidRPr="00384791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9980917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FFFFFF"/>
            </w:tcBorders>
            <w:shd w:val="clear" w:color="auto" w:fill="auto"/>
          </w:tcPr>
          <w:p w14:paraId="48A1880E" w14:textId="77777777" w:rsidR="00A36FB9" w:rsidRPr="00384791" w:rsidRDefault="00A36FB9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4791" w:rsidRPr="00384791" w14:paraId="2BFB533B" w14:textId="77777777" w:rsidTr="008D5404">
        <w:trPr>
          <w:trHeight w:val="278"/>
        </w:trPr>
        <w:tc>
          <w:tcPr>
            <w:tcW w:w="497" w:type="pct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5A10078" w14:textId="77777777" w:rsidR="006C41CD" w:rsidRPr="00384791" w:rsidRDefault="006C41CD" w:rsidP="00A36FB9">
            <w:pPr>
              <w:numPr>
                <w:ilvl w:val="0"/>
                <w:numId w:val="6"/>
              </w:numPr>
              <w:tabs>
                <w:tab w:val="num" w:pos="502"/>
              </w:tabs>
              <w:spacing w:before="60" w:after="20" w:line="288" w:lineRule="auto"/>
              <w:ind w:left="0" w:firstLine="0"/>
              <w:jc w:val="right"/>
              <w:rPr>
                <w:rFonts w:ascii="Arial" w:eastAsia="Batang" w:hAnsi="Arial" w:cs="Arial"/>
                <w:w w:val="104"/>
                <w:sz w:val="20"/>
                <w:szCs w:val="20"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9999FF"/>
              <w:left w:val="single" w:sz="4" w:space="0" w:color="FFFFFF"/>
              <w:bottom w:val="single" w:sz="4" w:space="0" w:color="9999FF"/>
              <w:right w:val="single" w:sz="4" w:space="0" w:color="000000"/>
            </w:tcBorders>
            <w:shd w:val="clear" w:color="auto" w:fill="auto"/>
          </w:tcPr>
          <w:p w14:paraId="6C9BE8E9" w14:textId="77777777" w:rsidR="006C41CD" w:rsidRPr="00384791" w:rsidRDefault="006C41CD" w:rsidP="00A36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sz w:val="20"/>
                <w:szCs w:val="20"/>
              </w:rPr>
              <w:t xml:space="preserve">Able to work both as a member of a team and </w:t>
            </w:r>
            <w:r w:rsidR="00FB5948" w:rsidRPr="00384791">
              <w:rPr>
                <w:rFonts w:ascii="Arial" w:eastAsia="Times New Roman" w:hAnsi="Arial" w:cs="Arial"/>
                <w:sz w:val="20"/>
                <w:szCs w:val="20"/>
              </w:rPr>
              <w:t>also autonomously</w:t>
            </w:r>
          </w:p>
        </w:tc>
        <w:tc>
          <w:tcPr>
            <w:tcW w:w="516" w:type="pct"/>
            <w:tcBorders>
              <w:top w:val="single" w:sz="4" w:space="0" w:color="9999FF"/>
              <w:left w:val="single" w:sz="4" w:space="0" w:color="000000"/>
              <w:bottom w:val="single" w:sz="4" w:space="0" w:color="9999FF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443335F" w14:textId="77777777" w:rsidR="006C41CD" w:rsidRPr="00384791" w:rsidRDefault="00FB5948" w:rsidP="00A36FB9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4791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50" w:type="pct"/>
            <w:tcBorders>
              <w:top w:val="single" w:sz="4" w:space="0" w:color="9999FF"/>
              <w:left w:val="single" w:sz="4" w:space="0" w:color="auto"/>
              <w:bottom w:val="single" w:sz="4" w:space="0" w:color="9999FF"/>
              <w:right w:val="single" w:sz="4" w:space="0" w:color="FFFFFF"/>
            </w:tcBorders>
            <w:shd w:val="clear" w:color="auto" w:fill="auto"/>
          </w:tcPr>
          <w:p w14:paraId="11169FC0" w14:textId="77777777" w:rsidR="006C41CD" w:rsidRPr="00384791" w:rsidRDefault="006C41CD" w:rsidP="00A36FB9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3B4C70A" w14:textId="77777777" w:rsidR="00A36FB9" w:rsidRDefault="00A36FB9" w:rsidP="000C0486">
      <w:pPr>
        <w:widowControl w:val="0"/>
        <w:tabs>
          <w:tab w:val="left" w:pos="8535"/>
        </w:tabs>
        <w:autoSpaceDE w:val="0"/>
        <w:autoSpaceDN w:val="0"/>
        <w:adjustRightInd w:val="0"/>
        <w:spacing w:before="120" w:after="0" w:line="240" w:lineRule="auto"/>
        <w:ind w:right="1540"/>
        <w:rPr>
          <w:rFonts w:ascii="Times New Roman" w:eastAsia="Times New Roman" w:hAnsi="Times New Roman" w:cs="Times New Roman"/>
          <w:sz w:val="2"/>
          <w:szCs w:val="2"/>
        </w:rPr>
      </w:pPr>
    </w:p>
    <w:p w14:paraId="2944A4D9" w14:textId="77777777" w:rsidR="00A02BFE" w:rsidRDefault="00A02BFE" w:rsidP="000C0486">
      <w:pPr>
        <w:widowControl w:val="0"/>
        <w:tabs>
          <w:tab w:val="left" w:pos="8535"/>
        </w:tabs>
        <w:autoSpaceDE w:val="0"/>
        <w:autoSpaceDN w:val="0"/>
        <w:adjustRightInd w:val="0"/>
        <w:spacing w:before="120" w:after="0" w:line="240" w:lineRule="auto"/>
        <w:ind w:right="1540"/>
        <w:rPr>
          <w:rFonts w:ascii="Times New Roman" w:eastAsia="Times New Roman" w:hAnsi="Times New Roman" w:cs="Times New Roman"/>
          <w:sz w:val="2"/>
          <w:szCs w:val="2"/>
        </w:rPr>
      </w:pPr>
    </w:p>
    <w:p w14:paraId="4974E6FB" w14:textId="77777777" w:rsidR="00211C5F" w:rsidRDefault="00211C5F" w:rsidP="00D76A8E">
      <w:pPr>
        <w:pStyle w:val="Footer"/>
      </w:pPr>
    </w:p>
    <w:p w14:paraId="24CE1655" w14:textId="77777777" w:rsidR="00211C5F" w:rsidRDefault="00211C5F" w:rsidP="00D76A8E">
      <w:pPr>
        <w:pStyle w:val="Footer"/>
      </w:pPr>
    </w:p>
    <w:p w14:paraId="113B8AFB" w14:textId="77777777" w:rsidR="00211C5F" w:rsidRDefault="00211C5F" w:rsidP="00D76A8E">
      <w:pPr>
        <w:pStyle w:val="Footer"/>
      </w:pPr>
    </w:p>
    <w:p w14:paraId="344F7954" w14:textId="77777777" w:rsidR="00211C5F" w:rsidRDefault="00211C5F" w:rsidP="00D76A8E">
      <w:pPr>
        <w:pStyle w:val="Footer"/>
      </w:pPr>
    </w:p>
    <w:p w14:paraId="67EE638E" w14:textId="77777777" w:rsidR="00A02BFE" w:rsidRDefault="00A02BFE" w:rsidP="00D76A8E">
      <w:pPr>
        <w:pStyle w:val="Footer"/>
      </w:pPr>
      <w:r>
        <w:t xml:space="preserve">Shakespeare Walk Adventure Playground </w:t>
      </w:r>
    </w:p>
    <w:p w14:paraId="3F6E28D6" w14:textId="77777777" w:rsidR="00A02BFE" w:rsidRDefault="00A02BFE" w:rsidP="00D76A8E">
      <w:pPr>
        <w:pStyle w:val="Footer"/>
      </w:pPr>
      <w:r>
        <w:t xml:space="preserve">Registered Charity Number </w:t>
      </w:r>
      <w:r w:rsidRPr="00E77603">
        <w:t>1156526</w:t>
      </w:r>
    </w:p>
    <w:p w14:paraId="002162F4" w14:textId="77777777" w:rsidR="001E0652" w:rsidRDefault="001E0652" w:rsidP="00D76A8E">
      <w:pPr>
        <w:pStyle w:val="Footer"/>
      </w:pPr>
    </w:p>
    <w:p w14:paraId="1BDDC983" w14:textId="77777777" w:rsidR="00A02BFE" w:rsidRPr="00384791" w:rsidRDefault="001E0652" w:rsidP="000C0486">
      <w:pPr>
        <w:widowControl w:val="0"/>
        <w:tabs>
          <w:tab w:val="left" w:pos="8535"/>
        </w:tabs>
        <w:autoSpaceDE w:val="0"/>
        <w:autoSpaceDN w:val="0"/>
        <w:adjustRightInd w:val="0"/>
        <w:spacing w:before="120" w:after="0" w:line="240" w:lineRule="auto"/>
        <w:ind w:right="1540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70B272" wp14:editId="037AA2A0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2438400" cy="592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2BFE" w:rsidRPr="00384791" w:rsidSect="00911B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440" w:bottom="1702" w:left="1440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6B99" w14:textId="77777777" w:rsidR="00226B3C" w:rsidRDefault="00226B3C" w:rsidP="005F3DA0">
      <w:pPr>
        <w:spacing w:after="0" w:line="240" w:lineRule="auto"/>
      </w:pPr>
      <w:r>
        <w:separator/>
      </w:r>
    </w:p>
  </w:endnote>
  <w:endnote w:type="continuationSeparator" w:id="0">
    <w:p w14:paraId="2D39BED1" w14:textId="77777777" w:rsidR="00226B3C" w:rsidRDefault="00226B3C" w:rsidP="005F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2145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EE40A" w14:textId="77777777" w:rsidR="00211C5F" w:rsidRDefault="00211C5F" w:rsidP="00576D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1F54BC" w14:textId="77777777" w:rsidR="00211C5F" w:rsidRDefault="00211C5F" w:rsidP="00211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92350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495496" w14:textId="77777777" w:rsidR="00211C5F" w:rsidRDefault="00211C5F" w:rsidP="00576D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E21B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3ED136" w14:textId="77777777" w:rsidR="00211C5F" w:rsidRDefault="00211C5F" w:rsidP="00211C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93F9" w14:textId="77777777" w:rsidR="00226B3C" w:rsidRDefault="00226B3C" w:rsidP="005F3DA0">
      <w:pPr>
        <w:spacing w:after="0" w:line="240" w:lineRule="auto"/>
      </w:pPr>
      <w:r>
        <w:separator/>
      </w:r>
    </w:p>
  </w:footnote>
  <w:footnote w:type="continuationSeparator" w:id="0">
    <w:p w14:paraId="6B228F49" w14:textId="77777777" w:rsidR="00226B3C" w:rsidRDefault="00226B3C" w:rsidP="005F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64108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5BE1CD" w14:textId="77777777" w:rsidR="00C65FC1" w:rsidRDefault="00C65FC1" w:rsidP="00576D0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F23144" w14:textId="77777777" w:rsidR="00C65FC1" w:rsidRDefault="00C65FC1" w:rsidP="00C65F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0488" w14:textId="77777777" w:rsidR="005F3DA0" w:rsidRPr="005F3DA0" w:rsidRDefault="007B1CA5" w:rsidP="00C65FC1">
    <w:pPr>
      <w:pStyle w:val="Header"/>
      <w:ind w:right="360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29F9DD" wp14:editId="20639D15">
              <wp:simplePos x="0" y="0"/>
              <wp:positionH relativeFrom="column">
                <wp:posOffset>-914400</wp:posOffset>
              </wp:positionH>
              <wp:positionV relativeFrom="paragraph">
                <wp:posOffset>-429260</wp:posOffset>
              </wp:positionV>
              <wp:extent cx="7562850" cy="552450"/>
              <wp:effectExtent l="0" t="0" r="1905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552450"/>
                      </a:xfrm>
                      <a:prstGeom prst="rect">
                        <a:avLst/>
                      </a:prstGeom>
                      <a:solidFill>
                        <a:srgbClr val="9933FF"/>
                      </a:solidFill>
                      <a:ln w="6350">
                        <a:solidFill>
                          <a:schemeClr val="accent1"/>
                        </a:solidFill>
                      </a:ln>
                      <a:effectLst/>
                    </wps:spPr>
                    <wps:txbx>
                      <w:txbxContent>
                        <w:p w14:paraId="288DE39B" w14:textId="77777777" w:rsidR="00646EEC" w:rsidRPr="00391189" w:rsidRDefault="006454C4" w:rsidP="006454C4">
                          <w:pPr>
                            <w:pStyle w:val="Title"/>
                            <w:spacing w:before="100"/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50377B" w:rsidRPr="00485C21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5A17B1" w:rsidRPr="00485C21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J</w:t>
                          </w:r>
                          <w:r w:rsidR="00646EEC" w:rsidRPr="00485C21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ob Description and Personal Specification – </w:t>
                          </w:r>
                          <w:r w:rsidR="001F14EA">
                            <w:rPr>
                              <w:color w:val="FFFFFF" w:themeColor="background1"/>
                            </w:rPr>
                            <w:t>Senior Play</w:t>
                          </w:r>
                          <w:r w:rsidR="00A64BE7">
                            <w:rPr>
                              <w:color w:val="FFFFFF" w:themeColor="background1"/>
                            </w:rPr>
                            <w:t>Leader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9F9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-33.8pt;width:595.5pt;height:4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" fillcolor="#93f" strokecolor="#4f81bd [3204]" strokeweight=".5pt">
              <v:path arrowok="t"/>
              <v:textbox>
                <w:txbxContent>
                  <w:p w14:paraId="288DE39B" w14:textId="77777777" w:rsidR="00646EEC" w:rsidRPr="00391189" w:rsidRDefault="006454C4" w:rsidP="006454C4">
                    <w:pPr>
                      <w:pStyle w:val="Title"/>
                      <w:spacing w:before="100"/>
                    </w:pP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50377B" w:rsidRPr="00485C21">
                      <w:rPr>
                        <w:sz w:val="32"/>
                        <w:szCs w:val="32"/>
                      </w:rPr>
                      <w:t xml:space="preserve"> </w:t>
                    </w:r>
                    <w:r w:rsidR="005A17B1" w:rsidRPr="00485C21">
                      <w:rPr>
                        <w:color w:val="FFFFFF" w:themeColor="background1"/>
                        <w:sz w:val="32"/>
                        <w:szCs w:val="32"/>
                      </w:rPr>
                      <w:t>J</w:t>
                    </w:r>
                    <w:r w:rsidR="00646EEC" w:rsidRPr="00485C21">
                      <w:rPr>
                        <w:color w:val="FFFFFF" w:themeColor="background1"/>
                        <w:sz w:val="32"/>
                        <w:szCs w:val="32"/>
                      </w:rPr>
                      <w:t xml:space="preserve">ob Description and Personal Specification – </w:t>
                    </w:r>
                    <w:r w:rsidR="001F14EA">
                      <w:rPr>
                        <w:color w:val="FFFFFF" w:themeColor="background1"/>
                      </w:rPr>
                      <w:t>Senior Play</w:t>
                    </w:r>
                    <w:r w:rsidR="00A64BE7">
                      <w:rPr>
                        <w:color w:val="FFFFFF" w:themeColor="background1"/>
                      </w:rPr>
                      <w:t>Leader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EB3"/>
    <w:multiLevelType w:val="hybridMultilevel"/>
    <w:tmpl w:val="9D569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559D3"/>
    <w:multiLevelType w:val="hybridMultilevel"/>
    <w:tmpl w:val="764E29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5513A"/>
    <w:multiLevelType w:val="hybridMultilevel"/>
    <w:tmpl w:val="B34A89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0413D"/>
    <w:multiLevelType w:val="hybridMultilevel"/>
    <w:tmpl w:val="4B86A8A6"/>
    <w:lvl w:ilvl="0" w:tplc="61569F32">
      <w:start w:val="1"/>
      <w:numFmt w:val="bullet"/>
      <w:pStyle w:val="Answer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66F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4661"/>
    <w:multiLevelType w:val="hybridMultilevel"/>
    <w:tmpl w:val="C48E0DA4"/>
    <w:lvl w:ilvl="0" w:tplc="A79A5A1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F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EA43B6"/>
    <w:multiLevelType w:val="hybridMultilevel"/>
    <w:tmpl w:val="AB0A0A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7847A6"/>
    <w:multiLevelType w:val="hybridMultilevel"/>
    <w:tmpl w:val="9758B0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9F32DF"/>
    <w:multiLevelType w:val="hybridMultilevel"/>
    <w:tmpl w:val="C6DA1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60246C"/>
    <w:multiLevelType w:val="hybridMultilevel"/>
    <w:tmpl w:val="ACD4F6E8"/>
    <w:lvl w:ilvl="0" w:tplc="BF28E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44E76"/>
    <w:multiLevelType w:val="hybridMultilevel"/>
    <w:tmpl w:val="9AB2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E0C"/>
    <w:rsid w:val="00000855"/>
    <w:rsid w:val="00015424"/>
    <w:rsid w:val="00032567"/>
    <w:rsid w:val="00033324"/>
    <w:rsid w:val="00044695"/>
    <w:rsid w:val="0005502A"/>
    <w:rsid w:val="0005717A"/>
    <w:rsid w:val="00060868"/>
    <w:rsid w:val="00062457"/>
    <w:rsid w:val="00063EC3"/>
    <w:rsid w:val="0007390F"/>
    <w:rsid w:val="00074140"/>
    <w:rsid w:val="000A4402"/>
    <w:rsid w:val="000A4594"/>
    <w:rsid w:val="000A6DF2"/>
    <w:rsid w:val="000C0486"/>
    <w:rsid w:val="000C25EA"/>
    <w:rsid w:val="000C3DE5"/>
    <w:rsid w:val="000C5CD8"/>
    <w:rsid w:val="000C63CA"/>
    <w:rsid w:val="000D3E3A"/>
    <w:rsid w:val="000E0D06"/>
    <w:rsid w:val="000E21B5"/>
    <w:rsid w:val="000E5090"/>
    <w:rsid w:val="000E74DA"/>
    <w:rsid w:val="000F1C23"/>
    <w:rsid w:val="00104F2B"/>
    <w:rsid w:val="001171BD"/>
    <w:rsid w:val="001173E3"/>
    <w:rsid w:val="00131E5B"/>
    <w:rsid w:val="0013610A"/>
    <w:rsid w:val="001369B2"/>
    <w:rsid w:val="00161B1C"/>
    <w:rsid w:val="00165E91"/>
    <w:rsid w:val="0017206F"/>
    <w:rsid w:val="00173E0C"/>
    <w:rsid w:val="0017605E"/>
    <w:rsid w:val="00183AE6"/>
    <w:rsid w:val="001A2650"/>
    <w:rsid w:val="001A5D3A"/>
    <w:rsid w:val="001A7CCA"/>
    <w:rsid w:val="001C2E3C"/>
    <w:rsid w:val="001D7BAD"/>
    <w:rsid w:val="001E0652"/>
    <w:rsid w:val="001E5684"/>
    <w:rsid w:val="001E5C75"/>
    <w:rsid w:val="001F02B5"/>
    <w:rsid w:val="001F14EA"/>
    <w:rsid w:val="001F726E"/>
    <w:rsid w:val="0020216E"/>
    <w:rsid w:val="002038B0"/>
    <w:rsid w:val="00211BEE"/>
    <w:rsid w:val="00211C5F"/>
    <w:rsid w:val="00220690"/>
    <w:rsid w:val="00226B3C"/>
    <w:rsid w:val="00231298"/>
    <w:rsid w:val="00237ACF"/>
    <w:rsid w:val="00271125"/>
    <w:rsid w:val="00274ED9"/>
    <w:rsid w:val="002935F4"/>
    <w:rsid w:val="00295B96"/>
    <w:rsid w:val="002B62F4"/>
    <w:rsid w:val="002E283C"/>
    <w:rsid w:val="002E43B4"/>
    <w:rsid w:val="002F3598"/>
    <w:rsid w:val="002F5011"/>
    <w:rsid w:val="0035002F"/>
    <w:rsid w:val="00361D94"/>
    <w:rsid w:val="00363887"/>
    <w:rsid w:val="00384791"/>
    <w:rsid w:val="003857F9"/>
    <w:rsid w:val="00391189"/>
    <w:rsid w:val="003B3A66"/>
    <w:rsid w:val="003B51E6"/>
    <w:rsid w:val="003D7B8D"/>
    <w:rsid w:val="003F59FC"/>
    <w:rsid w:val="00401125"/>
    <w:rsid w:val="00413419"/>
    <w:rsid w:val="004432EA"/>
    <w:rsid w:val="00447519"/>
    <w:rsid w:val="00451794"/>
    <w:rsid w:val="00464E00"/>
    <w:rsid w:val="004775AF"/>
    <w:rsid w:val="00485C21"/>
    <w:rsid w:val="004A0E6D"/>
    <w:rsid w:val="004A2A0E"/>
    <w:rsid w:val="004A5119"/>
    <w:rsid w:val="004B0C8E"/>
    <w:rsid w:val="004C7897"/>
    <w:rsid w:val="004D01CF"/>
    <w:rsid w:val="004E5E2E"/>
    <w:rsid w:val="004F2F69"/>
    <w:rsid w:val="005004BC"/>
    <w:rsid w:val="005013A8"/>
    <w:rsid w:val="0050377B"/>
    <w:rsid w:val="00512932"/>
    <w:rsid w:val="00537BB4"/>
    <w:rsid w:val="00543FD2"/>
    <w:rsid w:val="0056272E"/>
    <w:rsid w:val="005747AB"/>
    <w:rsid w:val="00583C81"/>
    <w:rsid w:val="0059318D"/>
    <w:rsid w:val="005A17B1"/>
    <w:rsid w:val="005A1973"/>
    <w:rsid w:val="005A617A"/>
    <w:rsid w:val="005B0B00"/>
    <w:rsid w:val="005B2FD4"/>
    <w:rsid w:val="005D5128"/>
    <w:rsid w:val="005D67F9"/>
    <w:rsid w:val="005D6C3C"/>
    <w:rsid w:val="005D7EEB"/>
    <w:rsid w:val="005E5C16"/>
    <w:rsid w:val="005E73B3"/>
    <w:rsid w:val="005F2E50"/>
    <w:rsid w:val="005F3DA0"/>
    <w:rsid w:val="006021BD"/>
    <w:rsid w:val="00604313"/>
    <w:rsid w:val="00613A52"/>
    <w:rsid w:val="00621567"/>
    <w:rsid w:val="0062289F"/>
    <w:rsid w:val="0062441F"/>
    <w:rsid w:val="00642F88"/>
    <w:rsid w:val="006454C4"/>
    <w:rsid w:val="00646EEC"/>
    <w:rsid w:val="006615B5"/>
    <w:rsid w:val="00664CE7"/>
    <w:rsid w:val="00676862"/>
    <w:rsid w:val="00686FC2"/>
    <w:rsid w:val="006905AC"/>
    <w:rsid w:val="00691033"/>
    <w:rsid w:val="00691450"/>
    <w:rsid w:val="006A27BD"/>
    <w:rsid w:val="006B61E6"/>
    <w:rsid w:val="006C41CD"/>
    <w:rsid w:val="006E27DB"/>
    <w:rsid w:val="006E4A2D"/>
    <w:rsid w:val="006F003C"/>
    <w:rsid w:val="006F4A5E"/>
    <w:rsid w:val="00705046"/>
    <w:rsid w:val="00705AC3"/>
    <w:rsid w:val="007076D2"/>
    <w:rsid w:val="00711612"/>
    <w:rsid w:val="00735D17"/>
    <w:rsid w:val="007440C3"/>
    <w:rsid w:val="00744B7E"/>
    <w:rsid w:val="00760E58"/>
    <w:rsid w:val="007667F7"/>
    <w:rsid w:val="0078741B"/>
    <w:rsid w:val="007B0E84"/>
    <w:rsid w:val="007B1CA5"/>
    <w:rsid w:val="007B39D6"/>
    <w:rsid w:val="007B3C74"/>
    <w:rsid w:val="007C7533"/>
    <w:rsid w:val="007F2272"/>
    <w:rsid w:val="00823841"/>
    <w:rsid w:val="0082451F"/>
    <w:rsid w:val="00830EA7"/>
    <w:rsid w:val="00831153"/>
    <w:rsid w:val="008312CF"/>
    <w:rsid w:val="008327C2"/>
    <w:rsid w:val="0084459D"/>
    <w:rsid w:val="00861F40"/>
    <w:rsid w:val="00863C66"/>
    <w:rsid w:val="00870548"/>
    <w:rsid w:val="00875E8D"/>
    <w:rsid w:val="008D0EE2"/>
    <w:rsid w:val="008D5404"/>
    <w:rsid w:val="008F69F3"/>
    <w:rsid w:val="009074EF"/>
    <w:rsid w:val="009116CC"/>
    <w:rsid w:val="00911BE4"/>
    <w:rsid w:val="00913012"/>
    <w:rsid w:val="00935F64"/>
    <w:rsid w:val="00966ED7"/>
    <w:rsid w:val="00980FD1"/>
    <w:rsid w:val="009851F3"/>
    <w:rsid w:val="009A517C"/>
    <w:rsid w:val="009B6685"/>
    <w:rsid w:val="009B6A5D"/>
    <w:rsid w:val="009C20AA"/>
    <w:rsid w:val="009D0E4A"/>
    <w:rsid w:val="009F673A"/>
    <w:rsid w:val="00A018EC"/>
    <w:rsid w:val="00A02BFE"/>
    <w:rsid w:val="00A2487C"/>
    <w:rsid w:val="00A35465"/>
    <w:rsid w:val="00A36FB9"/>
    <w:rsid w:val="00A40ED1"/>
    <w:rsid w:val="00A415F7"/>
    <w:rsid w:val="00A62D0F"/>
    <w:rsid w:val="00A64BE7"/>
    <w:rsid w:val="00A70318"/>
    <w:rsid w:val="00A85361"/>
    <w:rsid w:val="00A900B6"/>
    <w:rsid w:val="00AB70C6"/>
    <w:rsid w:val="00AC4445"/>
    <w:rsid w:val="00AD7D2D"/>
    <w:rsid w:val="00AF162F"/>
    <w:rsid w:val="00B1030B"/>
    <w:rsid w:val="00B20073"/>
    <w:rsid w:val="00B27524"/>
    <w:rsid w:val="00B3077F"/>
    <w:rsid w:val="00B35699"/>
    <w:rsid w:val="00B40580"/>
    <w:rsid w:val="00B63344"/>
    <w:rsid w:val="00B668BE"/>
    <w:rsid w:val="00B75543"/>
    <w:rsid w:val="00B8035B"/>
    <w:rsid w:val="00B80576"/>
    <w:rsid w:val="00B80655"/>
    <w:rsid w:val="00B840B3"/>
    <w:rsid w:val="00B92D72"/>
    <w:rsid w:val="00BA22B2"/>
    <w:rsid w:val="00BB3DE7"/>
    <w:rsid w:val="00BC13DF"/>
    <w:rsid w:val="00BE072A"/>
    <w:rsid w:val="00BF224F"/>
    <w:rsid w:val="00BF49B5"/>
    <w:rsid w:val="00C04A19"/>
    <w:rsid w:val="00C0603B"/>
    <w:rsid w:val="00C22EF1"/>
    <w:rsid w:val="00C2308C"/>
    <w:rsid w:val="00C3461C"/>
    <w:rsid w:val="00C42E96"/>
    <w:rsid w:val="00C523FB"/>
    <w:rsid w:val="00C60D8E"/>
    <w:rsid w:val="00C61B3C"/>
    <w:rsid w:val="00C65FC1"/>
    <w:rsid w:val="00C72AE1"/>
    <w:rsid w:val="00C81937"/>
    <w:rsid w:val="00C834A4"/>
    <w:rsid w:val="00C9151E"/>
    <w:rsid w:val="00C9378E"/>
    <w:rsid w:val="00C94D7F"/>
    <w:rsid w:val="00CA1A67"/>
    <w:rsid w:val="00CB64F6"/>
    <w:rsid w:val="00CC1512"/>
    <w:rsid w:val="00CC1AC1"/>
    <w:rsid w:val="00CC32D5"/>
    <w:rsid w:val="00CD19D1"/>
    <w:rsid w:val="00CE0AAA"/>
    <w:rsid w:val="00CF1511"/>
    <w:rsid w:val="00CF435C"/>
    <w:rsid w:val="00D03C21"/>
    <w:rsid w:val="00D15EC7"/>
    <w:rsid w:val="00D20BCA"/>
    <w:rsid w:val="00D25F35"/>
    <w:rsid w:val="00D41682"/>
    <w:rsid w:val="00D419A2"/>
    <w:rsid w:val="00D45151"/>
    <w:rsid w:val="00D64785"/>
    <w:rsid w:val="00D657BB"/>
    <w:rsid w:val="00D72A1C"/>
    <w:rsid w:val="00D80A1F"/>
    <w:rsid w:val="00D87C2C"/>
    <w:rsid w:val="00D91ECF"/>
    <w:rsid w:val="00D95ABB"/>
    <w:rsid w:val="00DB26F0"/>
    <w:rsid w:val="00DC4232"/>
    <w:rsid w:val="00DD6B6C"/>
    <w:rsid w:val="00DF10E4"/>
    <w:rsid w:val="00E0471F"/>
    <w:rsid w:val="00E10657"/>
    <w:rsid w:val="00E16538"/>
    <w:rsid w:val="00E40068"/>
    <w:rsid w:val="00E44B62"/>
    <w:rsid w:val="00E723C5"/>
    <w:rsid w:val="00E77603"/>
    <w:rsid w:val="00E84E34"/>
    <w:rsid w:val="00E876CE"/>
    <w:rsid w:val="00E92323"/>
    <w:rsid w:val="00EA7223"/>
    <w:rsid w:val="00EA73F6"/>
    <w:rsid w:val="00EB02B8"/>
    <w:rsid w:val="00EB310E"/>
    <w:rsid w:val="00EB4B3E"/>
    <w:rsid w:val="00EB4D2C"/>
    <w:rsid w:val="00EC071C"/>
    <w:rsid w:val="00EF756B"/>
    <w:rsid w:val="00EF7D32"/>
    <w:rsid w:val="00F21BEF"/>
    <w:rsid w:val="00F251B5"/>
    <w:rsid w:val="00F33BFD"/>
    <w:rsid w:val="00F40690"/>
    <w:rsid w:val="00F63D8D"/>
    <w:rsid w:val="00F7059F"/>
    <w:rsid w:val="00F727DA"/>
    <w:rsid w:val="00F72C64"/>
    <w:rsid w:val="00F825D0"/>
    <w:rsid w:val="00F83FD6"/>
    <w:rsid w:val="00F852B4"/>
    <w:rsid w:val="00F975E9"/>
    <w:rsid w:val="00FA3179"/>
    <w:rsid w:val="00FA7874"/>
    <w:rsid w:val="00FB5948"/>
    <w:rsid w:val="00FC1568"/>
    <w:rsid w:val="00FC655E"/>
    <w:rsid w:val="00FC7411"/>
    <w:rsid w:val="00FE4D52"/>
    <w:rsid w:val="00FE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971F"/>
  <w15:docId w15:val="{F6D2A36E-3AF3-A44E-A821-6BDF1340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73E0C"/>
    <w:pPr>
      <w:keepNext/>
      <w:widowControl w:val="0"/>
      <w:autoSpaceDE w:val="0"/>
      <w:autoSpaceDN w:val="0"/>
      <w:adjustRightInd w:val="0"/>
      <w:spacing w:before="320" w:after="60" w:line="200" w:lineRule="exact"/>
      <w:outlineLvl w:val="1"/>
    </w:pPr>
    <w:rPr>
      <w:rFonts w:ascii="Arial" w:eastAsia="Times New Roman" w:hAnsi="Arial" w:cs="Arial"/>
      <w:color w:val="F58224"/>
      <w:spacing w:val="-2"/>
      <w:w w:val="105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E0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173E0C"/>
    <w:rPr>
      <w:rFonts w:ascii="Arial" w:eastAsia="Times New Roman" w:hAnsi="Arial" w:cs="Arial"/>
      <w:color w:val="F58224"/>
      <w:spacing w:val="-2"/>
      <w:w w:val="105"/>
      <w:sz w:val="28"/>
      <w:szCs w:val="20"/>
      <w:lang w:val="en-US"/>
    </w:rPr>
  </w:style>
  <w:style w:type="paragraph" w:customStyle="1" w:styleId="Question">
    <w:name w:val="Question"/>
    <w:basedOn w:val="Normal"/>
    <w:link w:val="QuestionChar"/>
    <w:rsid w:val="004A2A0E"/>
    <w:pPr>
      <w:widowControl w:val="0"/>
      <w:autoSpaceDE w:val="0"/>
      <w:autoSpaceDN w:val="0"/>
      <w:adjustRightInd w:val="0"/>
      <w:spacing w:before="100" w:after="20" w:line="288" w:lineRule="auto"/>
    </w:pPr>
    <w:rPr>
      <w:rFonts w:ascii="Arial" w:eastAsia="Times New Roman" w:hAnsi="Arial" w:cs="Arial"/>
      <w:sz w:val="16"/>
      <w:szCs w:val="16"/>
    </w:rPr>
  </w:style>
  <w:style w:type="character" w:customStyle="1" w:styleId="QuestionChar">
    <w:name w:val="Question Char"/>
    <w:link w:val="Question"/>
    <w:rsid w:val="004A2A0E"/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A0E"/>
    <w:pPr>
      <w:ind w:left="720"/>
      <w:contextualSpacing/>
    </w:pPr>
  </w:style>
  <w:style w:type="paragraph" w:customStyle="1" w:styleId="Answer">
    <w:name w:val="Answer"/>
    <w:basedOn w:val="Question"/>
    <w:link w:val="AnswerChar"/>
    <w:rsid w:val="00183AE6"/>
    <w:pPr>
      <w:spacing w:before="60"/>
    </w:pPr>
    <w:rPr>
      <w:sz w:val="20"/>
      <w:szCs w:val="20"/>
    </w:rPr>
  </w:style>
  <w:style w:type="character" w:customStyle="1" w:styleId="AnswerChar">
    <w:name w:val="Answer Char"/>
    <w:basedOn w:val="QuestionChar"/>
    <w:link w:val="Answer"/>
    <w:rsid w:val="00183AE6"/>
    <w:rPr>
      <w:rFonts w:ascii="Arial" w:eastAsia="Times New Roman" w:hAnsi="Arial" w:cs="Arial"/>
      <w:sz w:val="20"/>
      <w:szCs w:val="20"/>
    </w:rPr>
  </w:style>
  <w:style w:type="paragraph" w:customStyle="1" w:styleId="Answerbullets">
    <w:name w:val="Answer (bullets)"/>
    <w:basedOn w:val="Answer"/>
    <w:rsid w:val="00183AE6"/>
    <w:pPr>
      <w:numPr>
        <w:numId w:val="3"/>
      </w:numPr>
      <w:ind w:right="113"/>
    </w:pPr>
  </w:style>
  <w:style w:type="paragraph" w:styleId="Header">
    <w:name w:val="header"/>
    <w:basedOn w:val="Normal"/>
    <w:link w:val="HeaderChar"/>
    <w:unhideWhenUsed/>
    <w:rsid w:val="005F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3DA0"/>
  </w:style>
  <w:style w:type="paragraph" w:styleId="Footer">
    <w:name w:val="footer"/>
    <w:basedOn w:val="Normal"/>
    <w:link w:val="FooterChar"/>
    <w:uiPriority w:val="99"/>
    <w:unhideWhenUsed/>
    <w:rsid w:val="005F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A0"/>
  </w:style>
  <w:style w:type="paragraph" w:styleId="Title">
    <w:name w:val="Title"/>
    <w:basedOn w:val="Normal"/>
    <w:next w:val="Normal"/>
    <w:link w:val="TitleChar"/>
    <w:uiPriority w:val="10"/>
    <w:qFormat/>
    <w:rsid w:val="00485C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C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C6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</dc:creator>
  <cp:keywords>Man-Com</cp:keywords>
  <cp:lastModifiedBy>Nicola Butler</cp:lastModifiedBy>
  <cp:revision>3</cp:revision>
  <dcterms:created xsi:type="dcterms:W3CDTF">2019-06-11T13:27:00Z</dcterms:created>
  <dcterms:modified xsi:type="dcterms:W3CDTF">2019-11-19T08:44:00Z</dcterms:modified>
</cp:coreProperties>
</file>